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27ACFB4E" w14:textId="77777777" w:rsidR="00EF4CE6" w:rsidRPr="00EE456C" w:rsidRDefault="00EF4CE6" w:rsidP="00EF4CE6">
      <w:pPr>
        <w:pStyle w:val="Heading1"/>
        <w:rPr>
          <w:b/>
        </w:rPr>
      </w:pPr>
      <w:r>
        <w:rPr>
          <w:b/>
          <w:color w:val="auto"/>
        </w:rPr>
        <w:t>Child Safe Standards</w:t>
      </w:r>
    </w:p>
    <w:p w14:paraId="323199C8" w14:textId="77777777" w:rsidR="00EF4CE6" w:rsidRPr="00B609EC" w:rsidRDefault="00EF4CE6" w:rsidP="00EF4CE6">
      <w:pPr>
        <w:pStyle w:val="Heading1"/>
        <w:spacing w:before="0" w:after="120"/>
        <w:rPr>
          <w:b/>
          <w:color w:val="C45911" w:themeColor="accent2" w:themeShade="BF"/>
        </w:rPr>
      </w:pPr>
      <w:r w:rsidRPr="00B609EC">
        <w:rPr>
          <w:b/>
          <w:color w:val="C45911" w:themeColor="accent2" w:themeShade="BF"/>
        </w:rPr>
        <w:t>The basics: what do I need to do for each Standard?</w:t>
      </w:r>
    </w:p>
    <w:tbl>
      <w:tblPr>
        <w:tblStyle w:val="TableGrid"/>
        <w:tblW w:w="10482" w:type="dxa"/>
        <w:tblLook w:val="04A0" w:firstRow="1" w:lastRow="0" w:firstColumn="1" w:lastColumn="0" w:noHBand="0" w:noVBand="1"/>
      </w:tblPr>
      <w:tblGrid>
        <w:gridCol w:w="4957"/>
        <w:gridCol w:w="2551"/>
        <w:gridCol w:w="2974"/>
      </w:tblGrid>
      <w:tr w:rsidR="00EF4CE6" w14:paraId="00E8DA06" w14:textId="77777777" w:rsidTr="008A2EEF">
        <w:trPr>
          <w:cantSplit/>
          <w:trHeight w:val="292"/>
        </w:trPr>
        <w:tc>
          <w:tcPr>
            <w:tcW w:w="10482" w:type="dxa"/>
            <w:gridSpan w:val="3"/>
            <w:shd w:val="clear" w:color="auto" w:fill="ED7D31" w:themeFill="accent2"/>
          </w:tcPr>
          <w:p w14:paraId="33E55B35" w14:textId="77777777" w:rsidR="00EF4CE6" w:rsidRDefault="00EF4CE6" w:rsidP="008A2EEF">
            <w:pPr>
              <w:pStyle w:val="TableHead"/>
              <w:spacing w:after="0"/>
              <w:rPr>
                <w:sz w:val="24"/>
              </w:rPr>
            </w:pPr>
            <w:r>
              <w:rPr>
                <w:sz w:val="24"/>
              </w:rPr>
              <w:t xml:space="preserve">Principle of inclusion </w:t>
            </w:r>
          </w:p>
        </w:tc>
      </w:tr>
      <w:tr w:rsidR="00EF4CE6" w:rsidRPr="00EE689F" w14:paraId="40E2C860" w14:textId="77777777" w:rsidTr="008A2EEF">
        <w:trPr>
          <w:cantSplit/>
          <w:trHeight w:val="743"/>
        </w:trPr>
        <w:tc>
          <w:tcPr>
            <w:tcW w:w="4957" w:type="dxa"/>
            <w:shd w:val="clear" w:color="auto" w:fill="F2F2F2"/>
          </w:tcPr>
          <w:p w14:paraId="0000BC86" w14:textId="77777777" w:rsidR="00EF4CE6" w:rsidRPr="006F41E7" w:rsidRDefault="00EF4CE6" w:rsidP="008A2EEF">
            <w:pPr>
              <w:rPr>
                <w:b/>
              </w:rPr>
            </w:pPr>
            <w:r w:rsidRPr="006F41E7">
              <w:rPr>
                <w:b/>
              </w:rPr>
              <w:t>ACTION</w:t>
            </w:r>
            <w:r>
              <w:rPr>
                <w:b/>
              </w:rPr>
              <w:t>S</w:t>
            </w:r>
            <w:r w:rsidRPr="006F41E7">
              <w:rPr>
                <w:b/>
              </w:rPr>
              <w:t xml:space="preserve"> </w:t>
            </w:r>
          </w:p>
          <w:p w14:paraId="374D17D4" w14:textId="77777777" w:rsidR="00EF4CE6" w:rsidRPr="00A056D6" w:rsidRDefault="00EF4CE6" w:rsidP="008A2EEF">
            <w:sdt>
              <w:sdtPr>
                <w:id w:val="-1361426324"/>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A056D6">
              <w:t xml:space="preserve">The </w:t>
            </w:r>
            <w:r w:rsidRPr="00A056D6">
              <w:rPr>
                <w:b/>
              </w:rPr>
              <w:t>school</w:t>
            </w:r>
            <w:r w:rsidRPr="00A056D6">
              <w:t xml:space="preserve"> takes account of and makes reasonable efforts to accommodate the diversity of all children in implementing the Child Safe Standards</w:t>
            </w:r>
          </w:p>
          <w:p w14:paraId="2397F95E" w14:textId="77777777" w:rsidR="00EF4CE6" w:rsidRPr="00C55CAF" w:rsidRDefault="00EF4CE6" w:rsidP="008A2EEF">
            <w:pPr>
              <w:pStyle w:val="ListParagraph"/>
              <w:ind w:left="360"/>
            </w:pPr>
            <w:r w:rsidRPr="0010206F">
              <w:rPr>
                <w:b/>
              </w:rPr>
              <w:t>Examples of how to demonstrate ‘reasonable efforts’ may include</w:t>
            </w:r>
            <w:r>
              <w:t>:</w:t>
            </w:r>
          </w:p>
          <w:p w14:paraId="1846545B" w14:textId="77777777" w:rsidR="00EF4CE6" w:rsidRDefault="00EF4CE6" w:rsidP="00EF4CE6">
            <w:pPr>
              <w:pStyle w:val="Default"/>
              <w:numPr>
                <w:ilvl w:val="0"/>
                <w:numId w:val="28"/>
              </w:numPr>
              <w:rPr>
                <w:sz w:val="22"/>
                <w:szCs w:val="22"/>
              </w:rPr>
            </w:pPr>
            <w:r>
              <w:rPr>
                <w:sz w:val="22"/>
                <w:szCs w:val="22"/>
              </w:rPr>
              <w:t>Significant cultural events such as NAIDOC week are noted and/or celebrated</w:t>
            </w:r>
          </w:p>
          <w:p w14:paraId="5D1EEC4A" w14:textId="77777777" w:rsidR="00EF4CE6" w:rsidRDefault="00EF4CE6" w:rsidP="00EF4CE6">
            <w:pPr>
              <w:pStyle w:val="Default"/>
              <w:numPr>
                <w:ilvl w:val="0"/>
                <w:numId w:val="28"/>
              </w:numPr>
              <w:rPr>
                <w:sz w:val="22"/>
                <w:szCs w:val="22"/>
              </w:rPr>
            </w:pPr>
            <w:r>
              <w:rPr>
                <w:sz w:val="22"/>
                <w:szCs w:val="22"/>
              </w:rPr>
              <w:t>Training for school staff on supporting diverse families</w:t>
            </w:r>
          </w:p>
          <w:p w14:paraId="065BCCCC" w14:textId="77777777" w:rsidR="00EF4CE6" w:rsidRDefault="00EF4CE6" w:rsidP="00EF4CE6">
            <w:pPr>
              <w:pStyle w:val="Default"/>
              <w:numPr>
                <w:ilvl w:val="0"/>
                <w:numId w:val="28"/>
              </w:numPr>
              <w:rPr>
                <w:sz w:val="22"/>
                <w:szCs w:val="22"/>
              </w:rPr>
            </w:pPr>
            <w:r w:rsidRPr="00C55CAF">
              <w:rPr>
                <w:sz w:val="22"/>
                <w:szCs w:val="22"/>
              </w:rPr>
              <w:t>Child safety information sessions to students and families from diverse backgrounds</w:t>
            </w:r>
          </w:p>
          <w:p w14:paraId="0ACC4F88" w14:textId="77777777" w:rsidR="00EF4CE6" w:rsidRPr="00FD72D1" w:rsidRDefault="00EF4CE6" w:rsidP="00EF4CE6">
            <w:pPr>
              <w:pStyle w:val="Default"/>
              <w:numPr>
                <w:ilvl w:val="0"/>
                <w:numId w:val="28"/>
              </w:numPr>
              <w:rPr>
                <w:sz w:val="22"/>
                <w:szCs w:val="22"/>
              </w:rPr>
            </w:pPr>
            <w:r>
              <w:rPr>
                <w:sz w:val="22"/>
                <w:szCs w:val="22"/>
              </w:rPr>
              <w:t xml:space="preserve">School leadership takes account of diversity when making decisions regarding the Child Safe Standards </w:t>
            </w:r>
          </w:p>
          <w:p w14:paraId="5B13C855" w14:textId="77777777" w:rsidR="00EF4CE6" w:rsidRPr="00A056D6" w:rsidRDefault="00EF4CE6" w:rsidP="008A2EEF">
            <w:sdt>
              <w:sdtPr>
                <w:id w:val="-811780933"/>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A056D6">
              <w:t xml:space="preserve">The </w:t>
            </w:r>
            <w:hyperlink r:id="rId8" w:history="1">
              <w:r w:rsidRPr="00A056D6">
                <w:rPr>
                  <w:rStyle w:val="Hyperlink"/>
                  <w:b/>
                </w:rPr>
                <w:t>Child Safety Policy</w:t>
              </w:r>
            </w:hyperlink>
            <w:r w:rsidRPr="00A056D6">
              <w:rPr>
                <w:b/>
              </w:rPr>
              <w:t xml:space="preserve"> </w:t>
            </w:r>
            <w:r w:rsidRPr="00A056D6">
              <w:t xml:space="preserve">refers to the diversity of all children, and specifically mentions Aboriginal and Torres Strait Islander children, children from culturally and linguistically diverse backgrounds, children with disabilities, and children who are vulnerable. </w:t>
            </w:r>
          </w:p>
        </w:tc>
        <w:tc>
          <w:tcPr>
            <w:tcW w:w="2551" w:type="dxa"/>
            <w:shd w:val="clear" w:color="auto" w:fill="F2F2F2"/>
          </w:tcPr>
          <w:p w14:paraId="20F93A00" w14:textId="77777777" w:rsidR="00EF4CE6" w:rsidRPr="00A457E7" w:rsidRDefault="00EF4CE6" w:rsidP="008A2EEF">
            <w:pPr>
              <w:rPr>
                <w:b/>
              </w:rPr>
            </w:pPr>
            <w:r w:rsidRPr="00A457E7">
              <w:rPr>
                <w:b/>
              </w:rPr>
              <w:t>FURTHER GUIDANCE</w:t>
            </w:r>
          </w:p>
          <w:p w14:paraId="1432D2AB" w14:textId="77777777" w:rsidR="00EF4CE6" w:rsidRPr="00A457E7" w:rsidRDefault="00EF4CE6" w:rsidP="00EF4CE6">
            <w:pPr>
              <w:pStyle w:val="ListParagraph"/>
              <w:numPr>
                <w:ilvl w:val="0"/>
                <w:numId w:val="24"/>
              </w:numPr>
            </w:pPr>
            <w:r w:rsidRPr="00A457E7">
              <w:t xml:space="preserve">Page 4, </w:t>
            </w:r>
            <w:hyperlink r:id="rId9" w:history="1">
              <w:r w:rsidRPr="00A457E7">
                <w:rPr>
                  <w:rStyle w:val="Hyperlink"/>
                </w:rPr>
                <w:t>School Review: Information Resources for Schools, Regions and Reviewers</w:t>
              </w:r>
            </w:hyperlink>
            <w:r w:rsidRPr="00A457E7">
              <w:t xml:space="preserve"> </w:t>
            </w:r>
          </w:p>
          <w:p w14:paraId="7CC8943A" w14:textId="77777777" w:rsidR="00EF4CE6" w:rsidRDefault="00EF4CE6" w:rsidP="008A2EEF">
            <w:pPr>
              <w:rPr>
                <w:b/>
                <w:color w:val="000000" w:themeColor="text1"/>
              </w:rPr>
            </w:pPr>
          </w:p>
          <w:p w14:paraId="35EB786C" w14:textId="77777777" w:rsidR="00EF4CE6" w:rsidRPr="00C55CAF" w:rsidRDefault="00EF4CE6" w:rsidP="008A2EEF">
            <w:pPr>
              <w:pStyle w:val="Default"/>
              <w:rPr>
                <w:sz w:val="22"/>
                <w:szCs w:val="22"/>
              </w:rPr>
            </w:pPr>
          </w:p>
        </w:tc>
        <w:tc>
          <w:tcPr>
            <w:tcW w:w="2974" w:type="dxa"/>
            <w:shd w:val="clear" w:color="auto" w:fill="F2F2F2"/>
          </w:tcPr>
          <w:p w14:paraId="25778ABF" w14:textId="77777777" w:rsidR="00EF4CE6" w:rsidRPr="00A457E7" w:rsidRDefault="00EF4CE6" w:rsidP="008A2EEF">
            <w:pPr>
              <w:rPr>
                <w:b/>
              </w:rPr>
            </w:pPr>
            <w:r>
              <w:rPr>
                <w:b/>
              </w:rPr>
              <w:t>MY SCHOOL’S ACTIONS</w:t>
            </w:r>
          </w:p>
          <w:p w14:paraId="76128E1C" w14:textId="77777777" w:rsidR="00EF4CE6" w:rsidRPr="00A457E7" w:rsidRDefault="00EF4CE6" w:rsidP="008A2EEF">
            <w:pPr>
              <w:rPr>
                <w:b/>
              </w:rPr>
            </w:pPr>
          </w:p>
        </w:tc>
      </w:tr>
      <w:tr w:rsidR="00EF4CE6" w:rsidRPr="006F41E7" w14:paraId="1575A01F" w14:textId="77777777" w:rsidTr="008A2EEF">
        <w:trPr>
          <w:cantSplit/>
          <w:trHeight w:val="292"/>
        </w:trPr>
        <w:tc>
          <w:tcPr>
            <w:tcW w:w="10482" w:type="dxa"/>
            <w:gridSpan w:val="3"/>
            <w:shd w:val="clear" w:color="auto" w:fill="ED7D31" w:themeFill="accent2"/>
          </w:tcPr>
          <w:p w14:paraId="572DDC9F" w14:textId="77777777" w:rsidR="00EF4CE6" w:rsidRPr="00000132" w:rsidRDefault="00EF4CE6" w:rsidP="008A2EEF">
            <w:pPr>
              <w:pStyle w:val="TableHead"/>
              <w:spacing w:after="0"/>
              <w:rPr>
                <w:sz w:val="24"/>
              </w:rPr>
            </w:pPr>
            <w:r w:rsidRPr="00000132">
              <w:rPr>
                <w:sz w:val="24"/>
              </w:rPr>
              <w:t>Child Safe Standard 1: Strategies to embed an organisational culture of child safety</w:t>
            </w:r>
          </w:p>
        </w:tc>
      </w:tr>
      <w:tr w:rsidR="00EF4CE6" w:rsidRPr="00EE689F" w14:paraId="42CF3D93" w14:textId="77777777" w:rsidTr="008A2EEF">
        <w:trPr>
          <w:cantSplit/>
          <w:trHeight w:val="743"/>
        </w:trPr>
        <w:tc>
          <w:tcPr>
            <w:tcW w:w="4957" w:type="dxa"/>
            <w:shd w:val="clear" w:color="auto" w:fill="F2F2F2"/>
          </w:tcPr>
          <w:p w14:paraId="5C8C8F5D" w14:textId="77777777" w:rsidR="00EF4CE6" w:rsidRPr="006F41E7" w:rsidRDefault="00EF4CE6" w:rsidP="008A2EEF">
            <w:pPr>
              <w:rPr>
                <w:b/>
              </w:rPr>
            </w:pPr>
            <w:r w:rsidRPr="006F41E7">
              <w:rPr>
                <w:b/>
              </w:rPr>
              <w:lastRenderedPageBreak/>
              <w:t>ACTION</w:t>
            </w:r>
            <w:r>
              <w:rPr>
                <w:b/>
              </w:rPr>
              <w:t>S</w:t>
            </w:r>
            <w:r w:rsidRPr="006F41E7">
              <w:rPr>
                <w:b/>
              </w:rPr>
              <w:t xml:space="preserve"> </w:t>
            </w:r>
          </w:p>
          <w:p w14:paraId="1764D547" w14:textId="77777777" w:rsidR="00EF4CE6" w:rsidRPr="00A056D6" w:rsidRDefault="00EF4CE6" w:rsidP="008A2EEF">
            <w:sdt>
              <w:sdtPr>
                <w:id w:val="-313799537"/>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A056D6">
              <w:t>The</w:t>
            </w:r>
            <w:r w:rsidRPr="00A056D6">
              <w:rPr>
                <w:b/>
              </w:rPr>
              <w:t xml:space="preserve"> school </w:t>
            </w:r>
            <w:r w:rsidRPr="00A056D6">
              <w:t xml:space="preserve">develops, and the </w:t>
            </w:r>
            <w:r w:rsidRPr="00A056D6">
              <w:rPr>
                <w:b/>
              </w:rPr>
              <w:t>Principal</w:t>
            </w:r>
            <w:r w:rsidRPr="00A056D6">
              <w:t xml:space="preserve"> approves strategies to embed an organisational culture of child safety</w:t>
            </w:r>
          </w:p>
          <w:p w14:paraId="1256CD40" w14:textId="77777777" w:rsidR="00EF4CE6" w:rsidRPr="00A056D6" w:rsidRDefault="00EF4CE6" w:rsidP="008A2EEF">
            <w:sdt>
              <w:sdtPr>
                <w:id w:val="1780529326"/>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A056D6">
              <w:t xml:space="preserve">The </w:t>
            </w:r>
            <w:r w:rsidRPr="00A056D6">
              <w:rPr>
                <w:b/>
              </w:rPr>
              <w:t xml:space="preserve">school </w:t>
            </w:r>
            <w:r w:rsidRPr="00A056D6">
              <w:t xml:space="preserve">(and </w:t>
            </w:r>
            <w:r w:rsidRPr="00A056D6">
              <w:rPr>
                <w:b/>
              </w:rPr>
              <w:t xml:space="preserve">school council </w:t>
            </w:r>
            <w:r w:rsidRPr="00A056D6">
              <w:t>where relevant)</w:t>
            </w:r>
            <w:r w:rsidRPr="00A056D6">
              <w:rPr>
                <w:b/>
              </w:rPr>
              <w:t xml:space="preserve"> </w:t>
            </w:r>
            <w:r w:rsidRPr="00A056D6">
              <w:t>implements the strategies and informs the school community of them</w:t>
            </w:r>
          </w:p>
          <w:p w14:paraId="270CDC87" w14:textId="77777777" w:rsidR="00EF4CE6" w:rsidRPr="00A056D6" w:rsidRDefault="00EF4CE6" w:rsidP="008A2EEF">
            <w:sdt>
              <w:sdtPr>
                <w:id w:val="-1716733856"/>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A056D6">
              <w:t xml:space="preserve">The school’s strategies are included in its </w:t>
            </w:r>
            <w:hyperlink r:id="rId10" w:history="1">
              <w:r w:rsidRPr="00A056D6">
                <w:rPr>
                  <w:rStyle w:val="Hyperlink"/>
                  <w:b/>
                </w:rPr>
                <w:t>Child Safety Policy</w:t>
              </w:r>
            </w:hyperlink>
            <w:r w:rsidRPr="00A056D6">
              <w:rPr>
                <w:b/>
              </w:rPr>
              <w:t>.</w:t>
            </w:r>
            <w:r w:rsidRPr="00A056D6">
              <w:t xml:space="preserve"> </w:t>
            </w:r>
          </w:p>
          <w:p w14:paraId="3374FD70" w14:textId="77777777" w:rsidR="00EF4CE6" w:rsidRPr="00FD72D1" w:rsidRDefault="00EF4CE6" w:rsidP="008A2EEF">
            <w:pPr>
              <w:pStyle w:val="ListParagraph"/>
              <w:ind w:left="360"/>
            </w:pPr>
            <w:r w:rsidRPr="0010206F">
              <w:rPr>
                <w:b/>
              </w:rPr>
              <w:t xml:space="preserve">Examples of strategies </w:t>
            </w:r>
            <w:r>
              <w:rPr>
                <w:b/>
              </w:rPr>
              <w:t>m</w:t>
            </w:r>
            <w:r w:rsidRPr="0010206F">
              <w:rPr>
                <w:b/>
              </w:rPr>
              <w:t>a</w:t>
            </w:r>
            <w:r>
              <w:rPr>
                <w:b/>
              </w:rPr>
              <w:t>y</w:t>
            </w:r>
            <w:r w:rsidRPr="0010206F">
              <w:rPr>
                <w:b/>
              </w:rPr>
              <w:t xml:space="preserve"> include</w:t>
            </w:r>
            <w:r w:rsidRPr="00FD72D1">
              <w:t>:</w:t>
            </w:r>
          </w:p>
          <w:p w14:paraId="2A2B75B9" w14:textId="77777777" w:rsidR="00EF4CE6" w:rsidRDefault="00EF4CE6" w:rsidP="00EF4CE6">
            <w:pPr>
              <w:pStyle w:val="ListParagraph"/>
              <w:numPr>
                <w:ilvl w:val="1"/>
                <w:numId w:val="22"/>
              </w:numPr>
            </w:pPr>
            <w:r>
              <w:t>Child safety is a regular agenda item at staff meetings and/or school council meetings</w:t>
            </w:r>
          </w:p>
          <w:p w14:paraId="60501159" w14:textId="77777777" w:rsidR="00EF4CE6" w:rsidRDefault="00EF4CE6" w:rsidP="00EF4CE6">
            <w:pPr>
              <w:pStyle w:val="ListParagraph"/>
              <w:numPr>
                <w:ilvl w:val="1"/>
                <w:numId w:val="22"/>
              </w:numPr>
            </w:pPr>
            <w:r>
              <w:t xml:space="preserve">Child safety is discussed </w:t>
            </w:r>
            <w:r w:rsidRPr="00BE0AB7">
              <w:t>in class, year level assemblies</w:t>
            </w:r>
            <w:r>
              <w:t>, or in school newsletters</w:t>
            </w:r>
          </w:p>
          <w:p w14:paraId="7AB666AF" w14:textId="77777777" w:rsidR="00EF4CE6" w:rsidRDefault="00EF4CE6" w:rsidP="00EF4CE6">
            <w:pPr>
              <w:pStyle w:val="ListParagraph"/>
              <w:numPr>
                <w:ilvl w:val="1"/>
                <w:numId w:val="22"/>
              </w:numPr>
            </w:pPr>
            <w:r>
              <w:t>Staff have been allocated specific child safety-related roles and responsibilities</w:t>
            </w:r>
          </w:p>
          <w:p w14:paraId="428E423B" w14:textId="77777777" w:rsidR="00EF4CE6" w:rsidRPr="00D226A0" w:rsidRDefault="00EF4CE6" w:rsidP="00EF4CE6">
            <w:pPr>
              <w:pStyle w:val="ListParagraph"/>
              <w:numPr>
                <w:ilvl w:val="1"/>
                <w:numId w:val="22"/>
              </w:numPr>
            </w:pPr>
            <w:r>
              <w:t>The school has an action plan to address any identified gaps or areas for improvement.</w:t>
            </w:r>
          </w:p>
        </w:tc>
        <w:tc>
          <w:tcPr>
            <w:tcW w:w="2551" w:type="dxa"/>
            <w:shd w:val="clear" w:color="auto" w:fill="F2F2F2"/>
          </w:tcPr>
          <w:p w14:paraId="668FB89C" w14:textId="77777777" w:rsidR="00EF4CE6" w:rsidRPr="00A457E7" w:rsidRDefault="00EF4CE6" w:rsidP="008A2EEF">
            <w:pPr>
              <w:pStyle w:val="TableHead"/>
              <w:spacing w:after="0"/>
              <w:rPr>
                <w:color w:val="auto"/>
                <w:szCs w:val="22"/>
              </w:rPr>
            </w:pPr>
            <w:r w:rsidRPr="00A457E7">
              <w:rPr>
                <w:color w:val="auto"/>
                <w:szCs w:val="22"/>
              </w:rPr>
              <w:t>FURTHER GUIDANCE</w:t>
            </w:r>
          </w:p>
          <w:p w14:paraId="32AA1715" w14:textId="77777777" w:rsidR="00EF4CE6" w:rsidRPr="00A457E7" w:rsidRDefault="00EF4CE6" w:rsidP="00EF4CE6">
            <w:pPr>
              <w:pStyle w:val="ListParagraph"/>
              <w:numPr>
                <w:ilvl w:val="0"/>
                <w:numId w:val="24"/>
              </w:numPr>
            </w:pPr>
            <w:hyperlink r:id="rId11" w:history="1">
              <w:r w:rsidRPr="00A457E7">
                <w:rPr>
                  <w:rStyle w:val="Hyperlink"/>
                </w:rPr>
                <w:t>Strategies to embed a culture of child safety</w:t>
              </w:r>
            </w:hyperlink>
          </w:p>
          <w:p w14:paraId="4244555F" w14:textId="77777777" w:rsidR="00EF4CE6" w:rsidRPr="00A457E7" w:rsidRDefault="00EF4CE6" w:rsidP="00EF4CE6">
            <w:pPr>
              <w:pStyle w:val="ListParagraph"/>
              <w:numPr>
                <w:ilvl w:val="0"/>
                <w:numId w:val="24"/>
              </w:numPr>
              <w:rPr>
                <w:rStyle w:val="Hyperlink"/>
                <w:color w:val="auto"/>
              </w:rPr>
            </w:pPr>
            <w:hyperlink r:id="rId12" w:history="1">
              <w:r w:rsidRPr="00A457E7">
                <w:rPr>
                  <w:rStyle w:val="Hyperlink"/>
                </w:rPr>
                <w:t>PROTECT poster</w:t>
              </w:r>
            </w:hyperlink>
          </w:p>
          <w:p w14:paraId="528C080F" w14:textId="77777777" w:rsidR="00EF4CE6" w:rsidRPr="00A457E7" w:rsidRDefault="00EF4CE6" w:rsidP="00EF4CE6">
            <w:pPr>
              <w:pStyle w:val="ListParagraph"/>
              <w:numPr>
                <w:ilvl w:val="0"/>
                <w:numId w:val="24"/>
              </w:numPr>
            </w:pPr>
            <w:r w:rsidRPr="00A457E7">
              <w:t xml:space="preserve">Page 6, </w:t>
            </w:r>
            <w:hyperlink r:id="rId13" w:history="1">
              <w:r w:rsidRPr="00A457E7">
                <w:rPr>
                  <w:rStyle w:val="Hyperlink"/>
                </w:rPr>
                <w:t>School Review: Information Resources for Schools, Regions and Reviewers</w:t>
              </w:r>
            </w:hyperlink>
            <w:r w:rsidRPr="00A457E7">
              <w:t xml:space="preserve"> </w:t>
            </w:r>
          </w:p>
        </w:tc>
        <w:tc>
          <w:tcPr>
            <w:tcW w:w="2974" w:type="dxa"/>
            <w:shd w:val="clear" w:color="auto" w:fill="F2F2F2"/>
          </w:tcPr>
          <w:p w14:paraId="611E0C87" w14:textId="77777777" w:rsidR="00EF4CE6" w:rsidRPr="00A457E7" w:rsidRDefault="00EF4CE6" w:rsidP="008A2EEF">
            <w:pPr>
              <w:rPr>
                <w:b/>
              </w:rPr>
            </w:pPr>
            <w:r>
              <w:rPr>
                <w:b/>
              </w:rPr>
              <w:t>MY SCHOOL’S ACTIONS</w:t>
            </w:r>
          </w:p>
          <w:p w14:paraId="58D37228" w14:textId="77777777" w:rsidR="00EF4CE6" w:rsidRPr="00A457E7" w:rsidRDefault="00EF4CE6" w:rsidP="008A2EEF">
            <w:pPr>
              <w:pStyle w:val="TableHead"/>
              <w:spacing w:after="0"/>
              <w:rPr>
                <w:color w:val="auto"/>
                <w:szCs w:val="22"/>
              </w:rPr>
            </w:pPr>
          </w:p>
        </w:tc>
      </w:tr>
    </w:tbl>
    <w:p w14:paraId="237A1076" w14:textId="77777777" w:rsidR="00EF4CE6" w:rsidRDefault="00EF4CE6" w:rsidP="00EF4CE6"/>
    <w:p w14:paraId="1CD65377" w14:textId="77777777" w:rsidR="00EF4CE6" w:rsidRDefault="00EF4CE6" w:rsidP="00EF4CE6"/>
    <w:p w14:paraId="654CB27A" w14:textId="77777777" w:rsidR="00EF4CE6" w:rsidRDefault="00EF4CE6" w:rsidP="00EF4CE6"/>
    <w:tbl>
      <w:tblPr>
        <w:tblStyle w:val="TableGrid"/>
        <w:tblW w:w="10482" w:type="dxa"/>
        <w:tblLook w:val="04A0" w:firstRow="1" w:lastRow="0" w:firstColumn="1" w:lastColumn="0" w:noHBand="0" w:noVBand="1"/>
      </w:tblPr>
      <w:tblGrid>
        <w:gridCol w:w="4957"/>
        <w:gridCol w:w="2551"/>
        <w:gridCol w:w="2974"/>
      </w:tblGrid>
      <w:tr w:rsidR="00EF4CE6" w:rsidRPr="006F41E7" w14:paraId="0DFB70F2" w14:textId="77777777" w:rsidTr="008A2EEF">
        <w:trPr>
          <w:cantSplit/>
          <w:trHeight w:val="292"/>
        </w:trPr>
        <w:tc>
          <w:tcPr>
            <w:tcW w:w="10482" w:type="dxa"/>
            <w:gridSpan w:val="3"/>
            <w:shd w:val="clear" w:color="auto" w:fill="ED7D31" w:themeFill="accent2"/>
          </w:tcPr>
          <w:p w14:paraId="4A67DFA4" w14:textId="77777777" w:rsidR="00EF4CE6" w:rsidRPr="00345ED3" w:rsidRDefault="00EF4CE6" w:rsidP="008A2EEF">
            <w:pPr>
              <w:pStyle w:val="TableHead"/>
              <w:spacing w:after="0"/>
              <w:rPr>
                <w:b w:val="0"/>
                <w:sz w:val="24"/>
              </w:rPr>
            </w:pPr>
            <w:r w:rsidRPr="00345ED3">
              <w:rPr>
                <w:sz w:val="24"/>
              </w:rPr>
              <w:t>Child Safe Standard 2: A child safety policy or statement of commitment to child safety</w:t>
            </w:r>
          </w:p>
        </w:tc>
      </w:tr>
      <w:tr w:rsidR="00EF4CE6" w14:paraId="64449815" w14:textId="77777777" w:rsidTr="008A2EEF">
        <w:trPr>
          <w:cantSplit/>
          <w:trHeight w:val="713"/>
        </w:trPr>
        <w:tc>
          <w:tcPr>
            <w:tcW w:w="4957" w:type="dxa"/>
            <w:shd w:val="clear" w:color="auto" w:fill="F2F2F2"/>
          </w:tcPr>
          <w:p w14:paraId="0228A9A4" w14:textId="77777777" w:rsidR="00EF4CE6" w:rsidRPr="00A0582F" w:rsidRDefault="00EF4CE6" w:rsidP="008A2EEF">
            <w:pPr>
              <w:rPr>
                <w:b/>
              </w:rPr>
            </w:pPr>
            <w:r w:rsidRPr="00A0582F">
              <w:rPr>
                <w:b/>
              </w:rPr>
              <w:t>ACTION</w:t>
            </w:r>
            <w:r>
              <w:rPr>
                <w:b/>
              </w:rPr>
              <w:t>S</w:t>
            </w:r>
            <w:r w:rsidRPr="00A0582F">
              <w:rPr>
                <w:b/>
              </w:rPr>
              <w:t xml:space="preserve"> </w:t>
            </w:r>
          </w:p>
          <w:p w14:paraId="6D00B51E" w14:textId="77777777" w:rsidR="00EF4CE6" w:rsidRPr="002615C4" w:rsidRDefault="00EF4CE6" w:rsidP="008A2EEF">
            <w:sdt>
              <w:sdtPr>
                <w:id w:val="-1325352780"/>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2615C4">
              <w:t>The</w:t>
            </w:r>
            <w:r w:rsidRPr="002615C4">
              <w:rPr>
                <w:b/>
              </w:rPr>
              <w:t xml:space="preserve"> school</w:t>
            </w:r>
            <w:r w:rsidRPr="002615C4">
              <w:t xml:space="preserve"> develops, and the</w:t>
            </w:r>
            <w:r w:rsidRPr="002615C4">
              <w:rPr>
                <w:b/>
              </w:rPr>
              <w:t xml:space="preserve"> Principal</w:t>
            </w:r>
            <w:r w:rsidRPr="002615C4">
              <w:t xml:space="preserve"> approves the </w:t>
            </w:r>
            <w:hyperlink r:id="rId14" w:history="1">
              <w:r w:rsidRPr="002615C4">
                <w:rPr>
                  <w:rStyle w:val="Hyperlink"/>
                  <w:b/>
                </w:rPr>
                <w:t>Child Safety Policy</w:t>
              </w:r>
            </w:hyperlink>
            <w:r w:rsidRPr="002615C4">
              <w:t>.</w:t>
            </w:r>
          </w:p>
          <w:p w14:paraId="4F31371C" w14:textId="77777777" w:rsidR="00EF4CE6" w:rsidRPr="002615C4" w:rsidRDefault="00EF4CE6" w:rsidP="008A2EEF">
            <w:sdt>
              <w:sdtPr>
                <w:id w:val="-54774435"/>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2615C4">
              <w:t xml:space="preserve">The </w:t>
            </w:r>
            <w:r w:rsidRPr="002615C4">
              <w:rPr>
                <w:b/>
              </w:rPr>
              <w:t>Child Safety Policy</w:t>
            </w:r>
            <w:r w:rsidRPr="002615C4">
              <w:t xml:space="preserve"> is made publicly available </w:t>
            </w:r>
          </w:p>
          <w:p w14:paraId="2E1C1DA4" w14:textId="77777777" w:rsidR="00EF4CE6" w:rsidRPr="00F2441B" w:rsidRDefault="00EF4CE6" w:rsidP="008A2EEF">
            <w:pPr>
              <w:pStyle w:val="ListParagraph"/>
              <w:ind w:left="360"/>
            </w:pPr>
            <w:r w:rsidRPr="00F2441B">
              <w:rPr>
                <w:b/>
              </w:rPr>
              <w:t>Examples of how to make the Policy</w:t>
            </w:r>
            <w:r>
              <w:rPr>
                <w:b/>
              </w:rPr>
              <w:t xml:space="preserve"> publicly</w:t>
            </w:r>
            <w:r w:rsidRPr="00F2441B">
              <w:rPr>
                <w:b/>
              </w:rPr>
              <w:t xml:space="preserve"> available may include: </w:t>
            </w:r>
          </w:p>
          <w:p w14:paraId="07A9E8B6" w14:textId="77777777" w:rsidR="00EF4CE6" w:rsidRPr="00F2441B" w:rsidRDefault="00EF4CE6" w:rsidP="00EF4CE6">
            <w:pPr>
              <w:pStyle w:val="ListParagraph"/>
              <w:numPr>
                <w:ilvl w:val="1"/>
                <w:numId w:val="22"/>
              </w:numPr>
            </w:pPr>
            <w:r w:rsidRPr="00F2441B">
              <w:t>publishing on the school’s website</w:t>
            </w:r>
          </w:p>
          <w:p w14:paraId="1C513036" w14:textId="77777777" w:rsidR="00EF4CE6" w:rsidRPr="00F2441B" w:rsidRDefault="00EF4CE6" w:rsidP="00EF4CE6">
            <w:pPr>
              <w:pStyle w:val="ListParagraph"/>
              <w:numPr>
                <w:ilvl w:val="1"/>
                <w:numId w:val="22"/>
              </w:numPr>
            </w:pPr>
            <w:r w:rsidRPr="00F2441B">
              <w:t>school newsletters</w:t>
            </w:r>
          </w:p>
          <w:p w14:paraId="71B353E4" w14:textId="77777777" w:rsidR="00EF4CE6" w:rsidRPr="00F2441B" w:rsidRDefault="00EF4CE6" w:rsidP="00EF4CE6">
            <w:pPr>
              <w:pStyle w:val="ListParagraph"/>
              <w:numPr>
                <w:ilvl w:val="1"/>
                <w:numId w:val="22"/>
              </w:numPr>
            </w:pPr>
            <w:proofErr w:type="gramStart"/>
            <w:r w:rsidRPr="00F2441B">
              <w:t>public</w:t>
            </w:r>
            <w:proofErr w:type="gramEnd"/>
            <w:r w:rsidRPr="00F2441B">
              <w:t xml:space="preserve"> display on school grounds</w:t>
            </w:r>
            <w:r>
              <w:t>.</w:t>
            </w:r>
          </w:p>
        </w:tc>
        <w:tc>
          <w:tcPr>
            <w:tcW w:w="2551" w:type="dxa"/>
          </w:tcPr>
          <w:p w14:paraId="07A64E96" w14:textId="77777777" w:rsidR="00EF4CE6" w:rsidRPr="00A0582F" w:rsidRDefault="00EF4CE6" w:rsidP="008A2EEF">
            <w:pPr>
              <w:pStyle w:val="TableHead"/>
              <w:spacing w:after="0"/>
              <w:rPr>
                <w:color w:val="auto"/>
                <w:szCs w:val="22"/>
              </w:rPr>
            </w:pPr>
            <w:r w:rsidRPr="00A0582F">
              <w:rPr>
                <w:color w:val="auto"/>
                <w:szCs w:val="22"/>
              </w:rPr>
              <w:t>FURTHER GUIDANCE</w:t>
            </w:r>
          </w:p>
          <w:p w14:paraId="1221949B" w14:textId="77777777" w:rsidR="00EF4CE6" w:rsidRPr="00A457E7" w:rsidRDefault="00EF4CE6" w:rsidP="00EF4CE6">
            <w:pPr>
              <w:pStyle w:val="ListParagraph"/>
              <w:numPr>
                <w:ilvl w:val="0"/>
                <w:numId w:val="25"/>
              </w:numPr>
              <w:rPr>
                <w:rStyle w:val="Hyperlink"/>
                <w:color w:val="auto"/>
              </w:rPr>
            </w:pPr>
            <w:hyperlink r:id="rId15" w:history="1">
              <w:r w:rsidRPr="00A051C0">
                <w:rPr>
                  <w:rStyle w:val="Hyperlink"/>
                </w:rPr>
                <w:t>Developing a child safety policy</w:t>
              </w:r>
            </w:hyperlink>
            <w:r w:rsidRPr="00A051C0">
              <w:t xml:space="preserve"> and </w:t>
            </w:r>
            <w:hyperlink r:id="rId16" w:history="1">
              <w:r w:rsidRPr="00A457E7">
                <w:rPr>
                  <w:rStyle w:val="Hyperlink"/>
                </w:rPr>
                <w:t>Preparing a child safety policy</w:t>
              </w:r>
            </w:hyperlink>
          </w:p>
          <w:p w14:paraId="2D4EB60F" w14:textId="77777777" w:rsidR="00EF4CE6" w:rsidRPr="00A051C0" w:rsidRDefault="00EF4CE6" w:rsidP="00EF4CE6">
            <w:pPr>
              <w:pStyle w:val="ListParagraph"/>
              <w:numPr>
                <w:ilvl w:val="0"/>
                <w:numId w:val="25"/>
              </w:numPr>
            </w:pPr>
            <w:r w:rsidRPr="00A457E7">
              <w:rPr>
                <w:rStyle w:val="Hyperlink"/>
                <w:color w:val="auto"/>
              </w:rPr>
              <w:t xml:space="preserve">Page 7, </w:t>
            </w:r>
            <w:hyperlink r:id="rId17" w:history="1">
              <w:r w:rsidRPr="00A457E7">
                <w:rPr>
                  <w:rStyle w:val="Hyperlink"/>
                </w:rPr>
                <w:t>School Review: Information Resources for Schools, Regions and Reviewers</w:t>
              </w:r>
            </w:hyperlink>
            <w:r>
              <w:rPr>
                <w:highlight w:val="yellow"/>
              </w:rPr>
              <w:t xml:space="preserve"> </w:t>
            </w:r>
          </w:p>
        </w:tc>
        <w:tc>
          <w:tcPr>
            <w:tcW w:w="2974" w:type="dxa"/>
          </w:tcPr>
          <w:p w14:paraId="3FAB1652" w14:textId="77777777" w:rsidR="00EF4CE6" w:rsidRPr="00A457E7" w:rsidRDefault="00EF4CE6" w:rsidP="008A2EEF">
            <w:pPr>
              <w:rPr>
                <w:b/>
              </w:rPr>
            </w:pPr>
            <w:r>
              <w:rPr>
                <w:b/>
              </w:rPr>
              <w:t>MY SCHOOL’S ACTIONS</w:t>
            </w:r>
          </w:p>
          <w:p w14:paraId="21841C76" w14:textId="77777777" w:rsidR="00EF4CE6" w:rsidRPr="00A0582F" w:rsidRDefault="00EF4CE6" w:rsidP="008A2EEF">
            <w:pPr>
              <w:pStyle w:val="TableHead"/>
              <w:spacing w:after="0"/>
              <w:rPr>
                <w:color w:val="auto"/>
                <w:szCs w:val="22"/>
              </w:rPr>
            </w:pPr>
          </w:p>
        </w:tc>
      </w:tr>
      <w:tr w:rsidR="00EF4CE6" w:rsidRPr="00A0582F" w14:paraId="18290DC2" w14:textId="77777777" w:rsidTr="008A2EEF">
        <w:trPr>
          <w:cantSplit/>
          <w:trHeight w:val="292"/>
        </w:trPr>
        <w:tc>
          <w:tcPr>
            <w:tcW w:w="10482" w:type="dxa"/>
            <w:gridSpan w:val="3"/>
            <w:shd w:val="clear" w:color="auto" w:fill="ED7D31" w:themeFill="accent2"/>
          </w:tcPr>
          <w:p w14:paraId="368B46D4" w14:textId="77777777" w:rsidR="00EF4CE6" w:rsidRPr="00F2441B" w:rsidRDefault="00EF4CE6" w:rsidP="008A2EEF">
            <w:pPr>
              <w:pStyle w:val="TableHead"/>
              <w:spacing w:after="0"/>
              <w:rPr>
                <w:sz w:val="24"/>
              </w:rPr>
            </w:pPr>
            <w:r w:rsidRPr="00F2441B">
              <w:rPr>
                <w:sz w:val="24"/>
              </w:rPr>
              <w:t>Child Safe Standard 3: A child safety code of conduct</w:t>
            </w:r>
          </w:p>
        </w:tc>
      </w:tr>
      <w:tr w:rsidR="00EF4CE6" w:rsidRPr="00A0582F" w14:paraId="231BE2D5" w14:textId="77777777" w:rsidTr="008A2EEF">
        <w:trPr>
          <w:cantSplit/>
          <w:trHeight w:val="713"/>
        </w:trPr>
        <w:tc>
          <w:tcPr>
            <w:tcW w:w="4957" w:type="dxa"/>
            <w:shd w:val="clear" w:color="auto" w:fill="F2F2F2"/>
          </w:tcPr>
          <w:p w14:paraId="7A017DAD" w14:textId="77777777" w:rsidR="00EF4CE6" w:rsidRDefault="00EF4CE6" w:rsidP="008A2EEF">
            <w:r>
              <w:rPr>
                <w:b/>
              </w:rPr>
              <w:t xml:space="preserve">ACTIONS </w:t>
            </w:r>
          </w:p>
          <w:p w14:paraId="263F4A83" w14:textId="77777777" w:rsidR="00EF4CE6" w:rsidRPr="002615C4" w:rsidRDefault="00EF4CE6" w:rsidP="008A2EEF">
            <w:pPr>
              <w:rPr>
                <w:rStyle w:val="Hyperlink"/>
              </w:rPr>
            </w:pPr>
            <w:sdt>
              <w:sdtPr>
                <w:rPr>
                  <w:color w:val="0563C1" w:themeColor="hyperlink"/>
                  <w:u w:val="single"/>
                </w:rPr>
                <w:id w:val="84506075"/>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2615C4">
              <w:t>The</w:t>
            </w:r>
            <w:r w:rsidRPr="002615C4">
              <w:rPr>
                <w:b/>
              </w:rPr>
              <w:t xml:space="preserve"> school</w:t>
            </w:r>
            <w:r w:rsidRPr="002615C4">
              <w:t xml:space="preserve"> develops, and the</w:t>
            </w:r>
            <w:r w:rsidRPr="002615C4">
              <w:rPr>
                <w:b/>
              </w:rPr>
              <w:t xml:space="preserve"> Principal</w:t>
            </w:r>
            <w:r w:rsidRPr="002615C4">
              <w:t xml:space="preserve"> approves a </w:t>
            </w:r>
            <w:hyperlink r:id="rId18" w:history="1">
              <w:r w:rsidRPr="002615C4">
                <w:rPr>
                  <w:rStyle w:val="Hyperlink"/>
                </w:rPr>
                <w:t>Child Safety Code of Conduct</w:t>
              </w:r>
            </w:hyperlink>
          </w:p>
          <w:p w14:paraId="651A5662" w14:textId="77777777" w:rsidR="00EF4CE6" w:rsidRPr="002615C4" w:rsidRDefault="00EF4CE6" w:rsidP="008A2EEF">
            <w:sdt>
              <w:sdtPr>
                <w:id w:val="-1126241357"/>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2615C4">
              <w:t>The</w:t>
            </w:r>
            <w:r w:rsidRPr="002615C4">
              <w:rPr>
                <w:b/>
              </w:rPr>
              <w:t xml:space="preserve"> school council</w:t>
            </w:r>
            <w:r w:rsidRPr="002615C4">
              <w:t xml:space="preserve"> approves the Code of Conduct (to the extent it applies to school council employees and members, unless delegated to the Principal)</w:t>
            </w:r>
          </w:p>
          <w:p w14:paraId="3E70E2CA" w14:textId="77777777" w:rsidR="00EF4CE6" w:rsidRPr="002615C4" w:rsidRDefault="00EF4CE6" w:rsidP="008A2EEF">
            <w:sdt>
              <w:sdtPr>
                <w:id w:val="795573391"/>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2615C4">
              <w:t>The</w:t>
            </w:r>
            <w:r w:rsidRPr="002615C4">
              <w:rPr>
                <w:b/>
              </w:rPr>
              <w:t xml:space="preserve"> Code of Conduct</w:t>
            </w:r>
            <w:r w:rsidRPr="002615C4">
              <w:t xml:space="preserve"> is made publicly available </w:t>
            </w:r>
          </w:p>
          <w:p w14:paraId="0BB93C86" w14:textId="77777777" w:rsidR="00EF4CE6" w:rsidRPr="00F2441B" w:rsidRDefault="00EF4CE6" w:rsidP="008A2EEF">
            <w:pPr>
              <w:pStyle w:val="ListParagraph"/>
              <w:ind w:left="360"/>
            </w:pPr>
            <w:r>
              <w:rPr>
                <w:b/>
              </w:rPr>
              <w:t xml:space="preserve">Examples of how to make the Code publicly available may include: </w:t>
            </w:r>
          </w:p>
          <w:p w14:paraId="5C538BB0" w14:textId="77777777" w:rsidR="00EF4CE6" w:rsidRPr="00F2441B" w:rsidRDefault="00EF4CE6" w:rsidP="00EF4CE6">
            <w:pPr>
              <w:pStyle w:val="ListParagraph"/>
              <w:numPr>
                <w:ilvl w:val="1"/>
                <w:numId w:val="22"/>
              </w:numPr>
            </w:pPr>
            <w:r w:rsidRPr="00F2441B">
              <w:t>publishing on the school’s website</w:t>
            </w:r>
          </w:p>
          <w:p w14:paraId="0C22C2D2" w14:textId="77777777" w:rsidR="00EF4CE6" w:rsidRPr="00F2441B" w:rsidRDefault="00EF4CE6" w:rsidP="00EF4CE6">
            <w:pPr>
              <w:pStyle w:val="ListParagraph"/>
              <w:numPr>
                <w:ilvl w:val="1"/>
                <w:numId w:val="22"/>
              </w:numPr>
            </w:pPr>
            <w:r w:rsidRPr="00F2441B">
              <w:t>school newsletters</w:t>
            </w:r>
          </w:p>
          <w:p w14:paraId="2C98AAA3" w14:textId="77777777" w:rsidR="00EF4CE6" w:rsidRPr="00F2441B" w:rsidRDefault="00EF4CE6" w:rsidP="00EF4CE6">
            <w:pPr>
              <w:pStyle w:val="ListParagraph"/>
              <w:numPr>
                <w:ilvl w:val="1"/>
                <w:numId w:val="22"/>
              </w:numPr>
            </w:pPr>
            <w:proofErr w:type="gramStart"/>
            <w:r w:rsidRPr="00F2441B">
              <w:t>public</w:t>
            </w:r>
            <w:proofErr w:type="gramEnd"/>
            <w:r w:rsidRPr="00F2441B">
              <w:t xml:space="preserve"> display on school grounds</w:t>
            </w:r>
            <w:r>
              <w:t>.</w:t>
            </w:r>
          </w:p>
        </w:tc>
        <w:tc>
          <w:tcPr>
            <w:tcW w:w="2551" w:type="dxa"/>
          </w:tcPr>
          <w:p w14:paraId="77D6F977" w14:textId="77777777" w:rsidR="00EF4CE6" w:rsidRPr="006F41E7" w:rsidRDefault="00EF4CE6" w:rsidP="008A2EEF">
            <w:pPr>
              <w:pStyle w:val="TableHead"/>
              <w:spacing w:after="0"/>
              <w:rPr>
                <w:color w:val="auto"/>
                <w:szCs w:val="22"/>
              </w:rPr>
            </w:pPr>
            <w:r w:rsidRPr="006F41E7">
              <w:rPr>
                <w:color w:val="auto"/>
                <w:szCs w:val="22"/>
              </w:rPr>
              <w:t>FURTHER GUIDANCE</w:t>
            </w:r>
          </w:p>
          <w:p w14:paraId="0D2D4AA9" w14:textId="77777777" w:rsidR="00EF4CE6" w:rsidRPr="004C7162" w:rsidRDefault="00EF4CE6" w:rsidP="00EF4CE6">
            <w:pPr>
              <w:pStyle w:val="ListParagraph"/>
              <w:numPr>
                <w:ilvl w:val="0"/>
                <w:numId w:val="26"/>
              </w:numPr>
              <w:rPr>
                <w:rStyle w:val="Hyperlink"/>
                <w:color w:val="auto"/>
              </w:rPr>
            </w:pPr>
            <w:hyperlink r:id="rId19" w:history="1">
              <w:r w:rsidRPr="006F41E7">
                <w:rPr>
                  <w:rStyle w:val="Hyperlink"/>
                </w:rPr>
                <w:t>Developing a Child Safety Code of Conduct</w:t>
              </w:r>
            </w:hyperlink>
          </w:p>
          <w:p w14:paraId="1D95F5C3" w14:textId="77777777" w:rsidR="00EF4CE6" w:rsidRPr="006F41E7" w:rsidRDefault="00EF4CE6" w:rsidP="00EF4CE6">
            <w:pPr>
              <w:pStyle w:val="ListParagraph"/>
              <w:numPr>
                <w:ilvl w:val="0"/>
                <w:numId w:val="26"/>
              </w:numPr>
            </w:pPr>
            <w:r w:rsidRPr="00A457E7">
              <w:rPr>
                <w:rStyle w:val="Hyperlink"/>
                <w:color w:val="auto"/>
              </w:rPr>
              <w:t xml:space="preserve">Page 9, </w:t>
            </w:r>
            <w:hyperlink r:id="rId20" w:history="1">
              <w:r w:rsidRPr="00A457E7">
                <w:rPr>
                  <w:rStyle w:val="Hyperlink"/>
                </w:rPr>
                <w:t>School Review: Information Resources for Schools, Regions and Reviewers</w:t>
              </w:r>
            </w:hyperlink>
            <w:r>
              <w:rPr>
                <w:highlight w:val="yellow"/>
              </w:rPr>
              <w:t xml:space="preserve"> </w:t>
            </w:r>
          </w:p>
        </w:tc>
        <w:tc>
          <w:tcPr>
            <w:tcW w:w="2974" w:type="dxa"/>
          </w:tcPr>
          <w:p w14:paraId="1D01EE71" w14:textId="77777777" w:rsidR="00EF4CE6" w:rsidRPr="00A457E7" w:rsidRDefault="00EF4CE6" w:rsidP="008A2EEF">
            <w:pPr>
              <w:rPr>
                <w:b/>
              </w:rPr>
            </w:pPr>
            <w:r>
              <w:rPr>
                <w:b/>
              </w:rPr>
              <w:t>MY SCHOOL’S ACTIONS</w:t>
            </w:r>
          </w:p>
          <w:p w14:paraId="6E252C28" w14:textId="77777777" w:rsidR="00EF4CE6" w:rsidRPr="006F41E7" w:rsidRDefault="00EF4CE6" w:rsidP="008A2EEF">
            <w:pPr>
              <w:pStyle w:val="TableHead"/>
              <w:spacing w:after="0"/>
              <w:rPr>
                <w:color w:val="auto"/>
                <w:szCs w:val="22"/>
              </w:rPr>
            </w:pPr>
          </w:p>
        </w:tc>
      </w:tr>
      <w:tr w:rsidR="00EF4CE6" w:rsidRPr="00A0582F" w14:paraId="636F435C" w14:textId="77777777" w:rsidTr="008A2EEF">
        <w:trPr>
          <w:cantSplit/>
          <w:trHeight w:val="595"/>
        </w:trPr>
        <w:tc>
          <w:tcPr>
            <w:tcW w:w="10482" w:type="dxa"/>
            <w:gridSpan w:val="3"/>
            <w:shd w:val="clear" w:color="auto" w:fill="ED7D31" w:themeFill="accent2"/>
          </w:tcPr>
          <w:p w14:paraId="7FD9D938" w14:textId="77777777" w:rsidR="00EF4CE6" w:rsidRDefault="00EF4CE6" w:rsidP="008A2EEF">
            <w:pPr>
              <w:pStyle w:val="TableHead"/>
              <w:spacing w:after="0"/>
              <w:rPr>
                <w:sz w:val="24"/>
              </w:rPr>
            </w:pPr>
            <w:r>
              <w:rPr>
                <w:sz w:val="24"/>
              </w:rPr>
              <w:lastRenderedPageBreak/>
              <w:t>Child Safe Standard 4: Screening, supervision, training and other human resources practices that reduce the risk of child abuse</w:t>
            </w:r>
          </w:p>
        </w:tc>
      </w:tr>
      <w:tr w:rsidR="00EF4CE6" w:rsidRPr="006F41E7" w14:paraId="03E39113" w14:textId="77777777" w:rsidTr="008A2EEF">
        <w:trPr>
          <w:cantSplit/>
          <w:trHeight w:val="505"/>
        </w:trPr>
        <w:tc>
          <w:tcPr>
            <w:tcW w:w="4957" w:type="dxa"/>
          </w:tcPr>
          <w:p w14:paraId="3E7810BD" w14:textId="77777777" w:rsidR="00EF4CE6" w:rsidRDefault="00EF4CE6" w:rsidP="008A2EEF">
            <w:r>
              <w:rPr>
                <w:b/>
              </w:rPr>
              <w:t xml:space="preserve">ACTIONS </w:t>
            </w:r>
          </w:p>
          <w:p w14:paraId="1F270737" w14:textId="77777777" w:rsidR="00EF4CE6" w:rsidRPr="00E9578F" w:rsidRDefault="00EF4CE6" w:rsidP="008A2EEF">
            <w:sdt>
              <w:sdtPr>
                <w:id w:val="-1388259865"/>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9578F">
              <w:t>The</w:t>
            </w:r>
            <w:r w:rsidRPr="00E9578F">
              <w:rPr>
                <w:b/>
              </w:rPr>
              <w:t xml:space="preserve"> Principal </w:t>
            </w:r>
            <w:r w:rsidRPr="00E9578F">
              <w:t xml:space="preserve">ensures the school follows the </w:t>
            </w:r>
            <w:hyperlink r:id="rId21" w:history="1">
              <w:r w:rsidRPr="00E9578F">
                <w:rPr>
                  <w:rStyle w:val="Hyperlink"/>
                </w:rPr>
                <w:t>Recruitment in Schools Guide</w:t>
              </w:r>
            </w:hyperlink>
            <w:r w:rsidRPr="00E9578F">
              <w:rPr>
                <w:rStyle w:val="Hyperlink"/>
              </w:rPr>
              <w:t xml:space="preserve"> </w:t>
            </w:r>
            <w:r w:rsidRPr="00E9578F">
              <w:t>to ensure the school’s hiring practices are child safe</w:t>
            </w:r>
          </w:p>
          <w:p w14:paraId="374C99AE" w14:textId="77777777" w:rsidR="00EF4CE6" w:rsidRPr="00E9578F" w:rsidRDefault="00EF4CE6" w:rsidP="008A2EEF">
            <w:sdt>
              <w:sdtPr>
                <w:id w:val="448672843"/>
                <w14:checkbox>
                  <w14:checked w14:val="0"/>
                  <w14:checkedState w14:val="00FC" w14:font="Wingdings"/>
                  <w14:uncheckedState w14:val="2610" w14:font="MS Gothic"/>
                </w14:checkbox>
              </w:sdtPr>
              <w:sdtContent>
                <w:r w:rsidRPr="00E9578F">
                  <w:rPr>
                    <w:rFonts w:ascii="MS Gothic" w:eastAsia="MS Gothic" w:hAnsi="MS Gothic" w:hint="eastAsia"/>
                  </w:rPr>
                  <w:t>☐</w:t>
                </w:r>
              </w:sdtContent>
            </w:sdt>
            <w:r>
              <w:rPr>
                <w:b/>
              </w:rPr>
              <w:t xml:space="preserve"> </w:t>
            </w:r>
            <w:r w:rsidRPr="00E9578F">
              <w:rPr>
                <w:b/>
              </w:rPr>
              <w:t>School councils</w:t>
            </w:r>
            <w:r w:rsidRPr="00E9578F">
              <w:t xml:space="preserve"> (for school council employees, unless delegated to the Principal) ensure that selection, supervision and management practices are child safe, including:</w:t>
            </w:r>
          </w:p>
          <w:p w14:paraId="10B073BE" w14:textId="77777777" w:rsidR="00EF4CE6" w:rsidRDefault="00EF4CE6" w:rsidP="00EF4CE6">
            <w:pPr>
              <w:pStyle w:val="ListParagraph"/>
              <w:numPr>
                <w:ilvl w:val="1"/>
                <w:numId w:val="22"/>
              </w:numPr>
            </w:pPr>
            <w:r>
              <w:t xml:space="preserve">Ensure that jobs involving child-connected work have a statement setting out the job’s requirements and duties regarding child safety </w:t>
            </w:r>
          </w:p>
          <w:p w14:paraId="5C54F718" w14:textId="77777777" w:rsidR="00EF4CE6" w:rsidRDefault="00EF4CE6" w:rsidP="00EF4CE6">
            <w:pPr>
              <w:pStyle w:val="ListParagraph"/>
              <w:numPr>
                <w:ilvl w:val="1"/>
                <w:numId w:val="22"/>
              </w:numPr>
            </w:pPr>
            <w:r>
              <w:t>Inform applicants for jobs involving child-connected work about the school’s child safety practices (including the Code of Conduct)</w:t>
            </w:r>
          </w:p>
          <w:p w14:paraId="429840F7" w14:textId="77777777" w:rsidR="00EF4CE6" w:rsidRDefault="00EF4CE6" w:rsidP="00EF4CE6">
            <w:pPr>
              <w:pStyle w:val="ListParagraph"/>
              <w:numPr>
                <w:ilvl w:val="1"/>
                <w:numId w:val="22"/>
              </w:numPr>
            </w:pPr>
            <w:r>
              <w:t>Complete suitability checks for the preferred candidate</w:t>
            </w:r>
          </w:p>
          <w:p w14:paraId="66011720" w14:textId="77777777" w:rsidR="00EF4CE6" w:rsidRPr="0054084A" w:rsidRDefault="00EF4CE6" w:rsidP="00EF4CE6">
            <w:pPr>
              <w:pStyle w:val="ListParagraph"/>
              <w:numPr>
                <w:ilvl w:val="1"/>
                <w:numId w:val="22"/>
              </w:numPr>
            </w:pPr>
            <w:r>
              <w:t>Ensure that appropriate supervision and support arrangements are in place</w:t>
            </w:r>
          </w:p>
          <w:p w14:paraId="52E106D5" w14:textId="77777777" w:rsidR="00EF4CE6" w:rsidRPr="00E9578F" w:rsidRDefault="00EF4CE6" w:rsidP="008A2EEF">
            <w:pPr>
              <w:rPr>
                <w:sz w:val="24"/>
              </w:rPr>
            </w:pPr>
            <w:sdt>
              <w:sdtPr>
                <w:id w:val="1172922542"/>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9578F">
              <w:t>The</w:t>
            </w:r>
            <w:r w:rsidRPr="00E9578F">
              <w:rPr>
                <w:b/>
              </w:rPr>
              <w:t xml:space="preserve"> school </w:t>
            </w:r>
            <w:r w:rsidRPr="00E9578F">
              <w:t xml:space="preserve">follows their </w:t>
            </w:r>
            <w:hyperlink r:id="rId22" w:history="1">
              <w:r w:rsidRPr="00E9578F">
                <w:rPr>
                  <w:rStyle w:val="Hyperlink"/>
                </w:rPr>
                <w:t>Volunteers policy</w:t>
              </w:r>
            </w:hyperlink>
          </w:p>
          <w:p w14:paraId="1DCFFBE9" w14:textId="77777777" w:rsidR="00EF4CE6" w:rsidRPr="00E9578F" w:rsidRDefault="00EF4CE6" w:rsidP="008A2EEF">
            <w:sdt>
              <w:sdtPr>
                <w:id w:val="-1762528635"/>
                <w14:checkbox>
                  <w14:checked w14:val="0"/>
                  <w14:checkedState w14:val="00FC" w14:font="Wingdings"/>
                  <w14:uncheckedState w14:val="2610" w14:font="MS Gothic"/>
                </w14:checkbox>
              </w:sdtPr>
              <w:sdtContent>
                <w:r>
                  <w:rPr>
                    <w:rFonts w:ascii="MS Gothic" w:eastAsia="MS Gothic" w:hAnsi="MS Gothic" w:hint="eastAsia"/>
                  </w:rPr>
                  <w:t>☐</w:t>
                </w:r>
              </w:sdtContent>
            </w:sdt>
            <w:r w:rsidRPr="00E9578F">
              <w:t xml:space="preserve"> The</w:t>
            </w:r>
            <w:r w:rsidRPr="00E9578F">
              <w:rPr>
                <w:b/>
              </w:rPr>
              <w:t xml:space="preserve"> </w:t>
            </w:r>
            <w:hyperlink r:id="rId23" w:history="1">
              <w:r w:rsidRPr="00E9578F">
                <w:rPr>
                  <w:rStyle w:val="Hyperlink"/>
                  <w:b/>
                </w:rPr>
                <w:t>Child Safety Policy</w:t>
              </w:r>
            </w:hyperlink>
            <w:r w:rsidRPr="00E9578F">
              <w:t xml:space="preserve"> refers to the school’s recruitment, supervision and management practices in place to protect children.</w:t>
            </w:r>
          </w:p>
        </w:tc>
        <w:tc>
          <w:tcPr>
            <w:tcW w:w="2551" w:type="dxa"/>
          </w:tcPr>
          <w:p w14:paraId="4EFFEE03" w14:textId="77777777" w:rsidR="00EF4CE6" w:rsidRDefault="00EF4CE6" w:rsidP="008A2EEF">
            <w:r>
              <w:rPr>
                <w:b/>
              </w:rPr>
              <w:t>FURTHER GUIDANCE</w:t>
            </w:r>
          </w:p>
          <w:p w14:paraId="4B5AD729" w14:textId="77777777" w:rsidR="00EF4CE6" w:rsidRPr="000B6544" w:rsidRDefault="00EF4CE6" w:rsidP="00EF4CE6">
            <w:pPr>
              <w:pStyle w:val="ListParagraph"/>
              <w:numPr>
                <w:ilvl w:val="0"/>
                <w:numId w:val="27"/>
              </w:numPr>
            </w:pPr>
            <w:hyperlink r:id="rId24" w:history="1">
              <w:r w:rsidRPr="00735185">
                <w:rPr>
                  <w:rStyle w:val="Hyperlink"/>
                </w:rPr>
                <w:t>HR Practices for a child safe environment</w:t>
              </w:r>
            </w:hyperlink>
          </w:p>
        </w:tc>
        <w:tc>
          <w:tcPr>
            <w:tcW w:w="2974" w:type="dxa"/>
          </w:tcPr>
          <w:p w14:paraId="76FD1336" w14:textId="77777777" w:rsidR="00EF4CE6" w:rsidRPr="00A457E7" w:rsidRDefault="00EF4CE6" w:rsidP="008A2EEF">
            <w:pPr>
              <w:rPr>
                <w:b/>
              </w:rPr>
            </w:pPr>
            <w:r>
              <w:rPr>
                <w:b/>
              </w:rPr>
              <w:t>MY SCHOOL’S ACTIONS</w:t>
            </w:r>
          </w:p>
          <w:p w14:paraId="65D6FE38" w14:textId="77777777" w:rsidR="00EF4CE6" w:rsidRDefault="00EF4CE6" w:rsidP="008A2EEF">
            <w:pPr>
              <w:rPr>
                <w:b/>
              </w:rPr>
            </w:pPr>
          </w:p>
        </w:tc>
      </w:tr>
    </w:tbl>
    <w:p w14:paraId="4C413A80" w14:textId="77777777" w:rsidR="00EF4CE6" w:rsidRDefault="00EF4CE6" w:rsidP="00EF4CE6"/>
    <w:p w14:paraId="7D6E2DF8" w14:textId="77777777" w:rsidR="00EF4CE6" w:rsidRDefault="00EF4CE6" w:rsidP="00EF4CE6"/>
    <w:tbl>
      <w:tblPr>
        <w:tblStyle w:val="TableGrid"/>
        <w:tblW w:w="10482" w:type="dxa"/>
        <w:tblLook w:val="04A0" w:firstRow="1" w:lastRow="0" w:firstColumn="1" w:lastColumn="0" w:noHBand="0" w:noVBand="1"/>
      </w:tblPr>
      <w:tblGrid>
        <w:gridCol w:w="4957"/>
        <w:gridCol w:w="2551"/>
        <w:gridCol w:w="2974"/>
      </w:tblGrid>
      <w:tr w:rsidR="00EF4CE6" w:rsidRPr="00EA5036" w14:paraId="50B2D589" w14:textId="77777777" w:rsidTr="008A2EEF">
        <w:trPr>
          <w:cantSplit/>
          <w:trHeight w:val="241"/>
        </w:trPr>
        <w:tc>
          <w:tcPr>
            <w:tcW w:w="10482" w:type="dxa"/>
            <w:gridSpan w:val="3"/>
            <w:shd w:val="clear" w:color="auto" w:fill="ED7D31" w:themeFill="accent2"/>
          </w:tcPr>
          <w:p w14:paraId="06E66B66" w14:textId="77777777" w:rsidR="00EF4CE6" w:rsidRDefault="00EF4CE6" w:rsidP="008A2EEF">
            <w:pPr>
              <w:rPr>
                <w:b/>
                <w:sz w:val="24"/>
              </w:rPr>
            </w:pPr>
            <w:r>
              <w:rPr>
                <w:sz w:val="24"/>
              </w:rPr>
              <w:t>Child Safe Standard 5: Procedures for responding to and reporting suspected child abuse</w:t>
            </w:r>
          </w:p>
        </w:tc>
      </w:tr>
      <w:tr w:rsidR="00EF4CE6" w:rsidRPr="006F41E7" w14:paraId="770E69F4" w14:textId="77777777" w:rsidTr="008A2EEF">
        <w:trPr>
          <w:cantSplit/>
          <w:trHeight w:val="505"/>
        </w:trPr>
        <w:tc>
          <w:tcPr>
            <w:tcW w:w="4957" w:type="dxa"/>
          </w:tcPr>
          <w:p w14:paraId="77B6CC6C" w14:textId="77777777" w:rsidR="00EF4CE6" w:rsidRDefault="00EF4CE6" w:rsidP="008A2EEF">
            <w:r>
              <w:rPr>
                <w:b/>
              </w:rPr>
              <w:t xml:space="preserve">ACTIONS </w:t>
            </w:r>
          </w:p>
          <w:p w14:paraId="3ACD3B67" w14:textId="77777777" w:rsidR="00EF4CE6" w:rsidRPr="00764BF5" w:rsidRDefault="00EF4CE6" w:rsidP="008A2EEF">
            <w:pPr>
              <w:rPr>
                <w:rStyle w:val="Hyperlink"/>
                <w:color w:val="auto"/>
              </w:rPr>
            </w:pPr>
            <w:sdt>
              <w:sdtPr>
                <w:rPr>
                  <w:color w:val="0563C1" w:themeColor="hyperlink"/>
                  <w:u w:val="single"/>
                </w:rPr>
                <w:id w:val="-939529507"/>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764BF5">
              <w:t xml:space="preserve">The </w:t>
            </w:r>
            <w:r w:rsidRPr="00764BF5">
              <w:rPr>
                <w:b/>
              </w:rPr>
              <w:t>school</w:t>
            </w:r>
            <w:r w:rsidRPr="00764BF5">
              <w:t xml:space="preserve"> develops, and the </w:t>
            </w:r>
            <w:r w:rsidRPr="00764BF5">
              <w:rPr>
                <w:b/>
              </w:rPr>
              <w:t xml:space="preserve">Principal </w:t>
            </w:r>
            <w:r w:rsidRPr="00764BF5">
              <w:t xml:space="preserve">approves a </w:t>
            </w:r>
            <w:hyperlink r:id="rId25" w:history="1">
              <w:r w:rsidRPr="00764BF5">
                <w:rPr>
                  <w:rStyle w:val="Hyperlink"/>
                </w:rPr>
                <w:t xml:space="preserve">Child Safety Responding and Reporting Obligations (including Mandatory Reporting) policy and procedures </w:t>
              </w:r>
            </w:hyperlink>
          </w:p>
          <w:p w14:paraId="6E6CB51C" w14:textId="77777777" w:rsidR="00EF4CE6" w:rsidRPr="00764BF5" w:rsidRDefault="00EF4CE6" w:rsidP="008A2EEF">
            <w:pPr>
              <w:rPr>
                <w:rStyle w:val="Hyperlink"/>
              </w:rPr>
            </w:pPr>
            <w:sdt>
              <w:sdtPr>
                <w:rPr>
                  <w:color w:val="0563C1" w:themeColor="hyperlink"/>
                  <w:u w:val="single"/>
                </w:rPr>
                <w:id w:val="647162875"/>
                <w14:checkbox>
                  <w14:checked w14:val="0"/>
                  <w14:checkedState w14:val="00FC" w14:font="Wingdings"/>
                  <w14:uncheckedState w14:val="2610" w14:font="MS Gothic"/>
                </w14:checkbox>
              </w:sdtPr>
              <w:sdtContent>
                <w:r>
                  <w:rPr>
                    <w:rFonts w:ascii="MS Gothic" w:eastAsia="MS Gothic" w:hAnsi="MS Gothic" w:hint="eastAsia"/>
                  </w:rPr>
                  <w:t>☐</w:t>
                </w:r>
              </w:sdtContent>
            </w:sdt>
            <w:r w:rsidRPr="00764BF5">
              <w:t xml:space="preserve"> The </w:t>
            </w:r>
            <w:hyperlink r:id="rId26" w:history="1">
              <w:r w:rsidRPr="00764BF5">
                <w:rPr>
                  <w:rStyle w:val="Hyperlink"/>
                </w:rPr>
                <w:t xml:space="preserve">Child Safety Responding and Reporting Obligations (including Mandatory Reporting) policy and procedures </w:t>
              </w:r>
            </w:hyperlink>
            <w:r w:rsidRPr="00764BF5">
              <w:rPr>
                <w:rStyle w:val="Hyperlink"/>
                <w:color w:val="auto"/>
              </w:rPr>
              <w:t>are made publicly available and accessible</w:t>
            </w:r>
          </w:p>
          <w:p w14:paraId="5B6CD314" w14:textId="77777777" w:rsidR="00EF4CE6" w:rsidRPr="00CF02C4" w:rsidRDefault="00EF4CE6" w:rsidP="008A2EEF">
            <w:pPr>
              <w:pStyle w:val="ListParagraph"/>
              <w:ind w:left="360"/>
            </w:pPr>
            <w:r>
              <w:rPr>
                <w:b/>
              </w:rPr>
              <w:t xml:space="preserve">Examples of how to make the policy publicly available may include: </w:t>
            </w:r>
          </w:p>
          <w:p w14:paraId="78EA9348" w14:textId="77777777" w:rsidR="00EF4CE6" w:rsidRPr="00F2441B" w:rsidRDefault="00EF4CE6" w:rsidP="00EF4CE6">
            <w:pPr>
              <w:pStyle w:val="ListParagraph"/>
              <w:numPr>
                <w:ilvl w:val="1"/>
                <w:numId w:val="22"/>
              </w:numPr>
            </w:pPr>
            <w:r w:rsidRPr="00F2441B">
              <w:t>publishing on the school’s website</w:t>
            </w:r>
          </w:p>
          <w:p w14:paraId="5A213C5F" w14:textId="77777777" w:rsidR="00EF4CE6" w:rsidRPr="00F2441B" w:rsidRDefault="00EF4CE6" w:rsidP="00EF4CE6">
            <w:pPr>
              <w:pStyle w:val="ListParagraph"/>
              <w:numPr>
                <w:ilvl w:val="1"/>
                <w:numId w:val="22"/>
              </w:numPr>
            </w:pPr>
            <w:r w:rsidRPr="00F2441B">
              <w:t>school newsletters</w:t>
            </w:r>
          </w:p>
          <w:p w14:paraId="4815F53C" w14:textId="77777777" w:rsidR="00EF4CE6" w:rsidRPr="00F2441B" w:rsidRDefault="00EF4CE6" w:rsidP="00EF4CE6">
            <w:pPr>
              <w:pStyle w:val="ListParagraph"/>
              <w:numPr>
                <w:ilvl w:val="1"/>
                <w:numId w:val="22"/>
              </w:numPr>
            </w:pPr>
            <w:proofErr w:type="gramStart"/>
            <w:r w:rsidRPr="00F2441B">
              <w:t>public</w:t>
            </w:r>
            <w:proofErr w:type="gramEnd"/>
            <w:r w:rsidRPr="00F2441B">
              <w:t xml:space="preserve"> display</w:t>
            </w:r>
            <w:r>
              <w:t xml:space="preserve"> of the </w:t>
            </w:r>
            <w:hyperlink r:id="rId27" w:history="1">
              <w:r w:rsidRPr="00B466F3">
                <w:rPr>
                  <w:rStyle w:val="Hyperlink"/>
                </w:rPr>
                <w:t>Four Critical Actions</w:t>
              </w:r>
            </w:hyperlink>
            <w:r w:rsidRPr="00F2441B">
              <w:t xml:space="preserve"> on school grounds</w:t>
            </w:r>
            <w:r>
              <w:t>.</w:t>
            </w:r>
          </w:p>
        </w:tc>
        <w:tc>
          <w:tcPr>
            <w:tcW w:w="2551" w:type="dxa"/>
          </w:tcPr>
          <w:p w14:paraId="0D6DC7C8" w14:textId="77777777" w:rsidR="00EF4CE6" w:rsidRDefault="00EF4CE6" w:rsidP="008A2EEF">
            <w:r>
              <w:rPr>
                <w:b/>
              </w:rPr>
              <w:t>FURTHER GUIDANCE</w:t>
            </w:r>
          </w:p>
          <w:p w14:paraId="4795F3FC" w14:textId="77777777" w:rsidR="00EF4CE6" w:rsidRPr="000B6544" w:rsidRDefault="00EF4CE6" w:rsidP="00EF4CE6">
            <w:pPr>
              <w:pStyle w:val="ListParagraph"/>
              <w:numPr>
                <w:ilvl w:val="0"/>
                <w:numId w:val="27"/>
              </w:numPr>
            </w:pPr>
            <w:hyperlink r:id="rId28" w:history="1">
              <w:r w:rsidRPr="00917D1A">
                <w:rPr>
                  <w:rStyle w:val="Hyperlink"/>
                </w:rPr>
                <w:t>Identifying and Responding to All Forms of Abuse in Victorian Schools</w:t>
              </w:r>
            </w:hyperlink>
            <w:r w:rsidRPr="00A051C0">
              <w:t xml:space="preserve"> </w:t>
            </w:r>
            <w:r>
              <w:t>[</w:t>
            </w:r>
            <w:hyperlink r:id="rId29" w:history="1">
              <w:r w:rsidRPr="00D26546">
                <w:rPr>
                  <w:rStyle w:val="Hyperlink"/>
                </w:rPr>
                <w:t>accessible</w:t>
              </w:r>
            </w:hyperlink>
            <w:r>
              <w:t>]</w:t>
            </w:r>
          </w:p>
          <w:p w14:paraId="5EBDEA74" w14:textId="77777777" w:rsidR="00EF4CE6" w:rsidRPr="00A051C0" w:rsidRDefault="00EF4CE6" w:rsidP="00EF4CE6">
            <w:pPr>
              <w:pStyle w:val="ListParagraph"/>
              <w:numPr>
                <w:ilvl w:val="0"/>
                <w:numId w:val="27"/>
              </w:numPr>
            </w:pPr>
            <w:r w:rsidRPr="00A457E7">
              <w:t xml:space="preserve">Page 9, </w:t>
            </w:r>
            <w:hyperlink r:id="rId30" w:history="1">
              <w:r w:rsidRPr="00A457E7">
                <w:rPr>
                  <w:rStyle w:val="Hyperlink"/>
                </w:rPr>
                <w:t>School Review: Information Resources for Schools, Regions and Reviewers</w:t>
              </w:r>
            </w:hyperlink>
            <w:r w:rsidRPr="00D81CC8">
              <w:rPr>
                <w:highlight w:val="yellow"/>
              </w:rPr>
              <w:t xml:space="preserve"> </w:t>
            </w:r>
          </w:p>
        </w:tc>
        <w:tc>
          <w:tcPr>
            <w:tcW w:w="2974" w:type="dxa"/>
          </w:tcPr>
          <w:p w14:paraId="36D8512A" w14:textId="77777777" w:rsidR="00EF4CE6" w:rsidRPr="00A457E7" w:rsidRDefault="00EF4CE6" w:rsidP="008A2EEF">
            <w:pPr>
              <w:rPr>
                <w:b/>
              </w:rPr>
            </w:pPr>
            <w:r>
              <w:rPr>
                <w:b/>
              </w:rPr>
              <w:t>MY SCHOOL’S ACTIONS</w:t>
            </w:r>
          </w:p>
          <w:p w14:paraId="23AE76C0" w14:textId="77777777" w:rsidR="00EF4CE6" w:rsidRDefault="00EF4CE6" w:rsidP="008A2EEF">
            <w:pPr>
              <w:rPr>
                <w:b/>
              </w:rPr>
            </w:pPr>
          </w:p>
        </w:tc>
      </w:tr>
      <w:tr w:rsidR="00EF4CE6" w:rsidRPr="00A336F5" w14:paraId="4D864414" w14:textId="77777777" w:rsidTr="008A2EEF">
        <w:trPr>
          <w:cantSplit/>
          <w:trHeight w:val="292"/>
        </w:trPr>
        <w:tc>
          <w:tcPr>
            <w:tcW w:w="10482" w:type="dxa"/>
            <w:gridSpan w:val="3"/>
            <w:shd w:val="clear" w:color="auto" w:fill="ED7D31" w:themeFill="accent2"/>
          </w:tcPr>
          <w:p w14:paraId="7F03BD68" w14:textId="77777777" w:rsidR="00EF4CE6" w:rsidRPr="00697E41" w:rsidRDefault="00EF4CE6" w:rsidP="008A2EEF">
            <w:pPr>
              <w:rPr>
                <w:b/>
                <w:color w:val="FFFFFF" w:themeColor="background1"/>
                <w:sz w:val="24"/>
              </w:rPr>
            </w:pPr>
            <w:r w:rsidRPr="00697E41">
              <w:rPr>
                <w:b/>
                <w:color w:val="FFFFFF" w:themeColor="background1"/>
                <w:sz w:val="24"/>
              </w:rPr>
              <w:t>Child Safe Standard 6: Strategies to identify and reduce or remove risks of child abuse</w:t>
            </w:r>
          </w:p>
        </w:tc>
      </w:tr>
      <w:tr w:rsidR="00EF4CE6" w:rsidRPr="00A0582F" w14:paraId="104EAFE8" w14:textId="77777777" w:rsidTr="008A2EEF">
        <w:trPr>
          <w:cantSplit/>
          <w:trHeight w:val="505"/>
        </w:trPr>
        <w:tc>
          <w:tcPr>
            <w:tcW w:w="4957" w:type="dxa"/>
            <w:shd w:val="clear" w:color="auto" w:fill="EDEDED" w:themeFill="accent3" w:themeFillTint="33"/>
          </w:tcPr>
          <w:p w14:paraId="32EE9280" w14:textId="77777777" w:rsidR="00EF4CE6" w:rsidRPr="0082299E" w:rsidRDefault="00EF4CE6" w:rsidP="008A2EEF">
            <w:r w:rsidRPr="0082299E">
              <w:rPr>
                <w:b/>
              </w:rPr>
              <w:lastRenderedPageBreak/>
              <w:t>ACTION</w:t>
            </w:r>
            <w:r>
              <w:rPr>
                <w:b/>
              </w:rPr>
              <w:t>S</w:t>
            </w:r>
            <w:r w:rsidRPr="0082299E">
              <w:rPr>
                <w:b/>
              </w:rPr>
              <w:t xml:space="preserve"> </w:t>
            </w:r>
          </w:p>
          <w:p w14:paraId="05770D2C" w14:textId="77777777" w:rsidR="00EF4CE6" w:rsidRPr="00764BF5" w:rsidRDefault="00EF4CE6" w:rsidP="008A2EEF">
            <w:sdt>
              <w:sdtPr>
                <w:id w:val="-2134323504"/>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764BF5">
              <w:t>The</w:t>
            </w:r>
            <w:r w:rsidRPr="00764BF5">
              <w:rPr>
                <w:b/>
              </w:rPr>
              <w:t xml:space="preserve"> school </w:t>
            </w:r>
            <w:r w:rsidRPr="00764BF5">
              <w:t xml:space="preserve">develops, implements, records, and monitors risk management strategies, for example by using a </w:t>
            </w:r>
            <w:hyperlink r:id="rId31" w:history="1">
              <w:r w:rsidRPr="00764BF5">
                <w:rPr>
                  <w:rStyle w:val="Hyperlink"/>
                </w:rPr>
                <w:t>Child Safety Risk Assessment Register</w:t>
              </w:r>
            </w:hyperlink>
            <w:r w:rsidRPr="00764BF5">
              <w:t xml:space="preserve">, approved by the </w:t>
            </w:r>
            <w:r w:rsidRPr="00764BF5">
              <w:rPr>
                <w:b/>
              </w:rPr>
              <w:t>Principal</w:t>
            </w:r>
            <w:r w:rsidRPr="00764BF5" w:rsidDel="00F80CFD">
              <w:t xml:space="preserve"> </w:t>
            </w:r>
          </w:p>
          <w:p w14:paraId="43410E33" w14:textId="77777777" w:rsidR="00EF4CE6" w:rsidRPr="00AB266A" w:rsidRDefault="00EF4CE6" w:rsidP="008A2EEF">
            <w:pPr>
              <w:pStyle w:val="ListParagraph"/>
              <w:ind w:left="360"/>
            </w:pPr>
            <w:r>
              <w:rPr>
                <w:b/>
              </w:rPr>
              <w:t xml:space="preserve">Examples of monitoring </w:t>
            </w:r>
            <w:r w:rsidRPr="00AB266A">
              <w:rPr>
                <w:b/>
              </w:rPr>
              <w:t>the effectiveness of the risk management strategies may include:</w:t>
            </w:r>
          </w:p>
          <w:p w14:paraId="31CAA3BA" w14:textId="77777777" w:rsidR="00EF4CE6" w:rsidRDefault="00EF4CE6" w:rsidP="00EF4CE6">
            <w:pPr>
              <w:pStyle w:val="ListParagraph"/>
              <w:numPr>
                <w:ilvl w:val="1"/>
                <w:numId w:val="23"/>
              </w:numPr>
              <w:ind w:left="924" w:hanging="357"/>
            </w:pPr>
            <w:r w:rsidRPr="00AB266A">
              <w:t xml:space="preserve">The </w:t>
            </w:r>
            <w:r w:rsidRPr="00AB266A">
              <w:rPr>
                <w:b/>
              </w:rPr>
              <w:t>Principal or another staff member</w:t>
            </w:r>
            <w:r w:rsidRPr="00AB266A">
              <w:t xml:space="preserve"> reviews the Child Safety Risk Assessment Register (or other document) annually to make sure it i</w:t>
            </w:r>
            <w:r>
              <w:t xml:space="preserve">s effective, up to date and </w:t>
            </w:r>
            <w:r w:rsidRPr="00645DF9">
              <w:t xml:space="preserve">reflects any changes in the school’s environment </w:t>
            </w:r>
            <w:r>
              <w:t xml:space="preserve">(e.g. a particular reporting process has changed, a new campus has opened, the Principal has been notified of a risk related to a school council activity, etc.) </w:t>
            </w:r>
          </w:p>
          <w:p w14:paraId="45F7F14F" w14:textId="77777777" w:rsidR="00EF4CE6" w:rsidRPr="00764BF5" w:rsidRDefault="00EF4CE6" w:rsidP="008A2EEF">
            <w:sdt>
              <w:sdtPr>
                <w:id w:val="693889228"/>
                <w14:checkbox>
                  <w14:checked w14:val="0"/>
                  <w14:checkedState w14:val="00FC" w14:font="Wingdings"/>
                  <w14:uncheckedState w14:val="2610" w14:font="MS Gothic"/>
                </w14:checkbox>
              </w:sdtPr>
              <w:sdtContent>
                <w:r>
                  <w:rPr>
                    <w:rFonts w:ascii="MS Gothic" w:eastAsia="MS Gothic" w:hAnsi="MS Gothic" w:hint="eastAsia"/>
                  </w:rPr>
                  <w:t>☐</w:t>
                </w:r>
              </w:sdtContent>
            </w:sdt>
            <w:r>
              <w:rPr>
                <w:b/>
              </w:rPr>
              <w:t xml:space="preserve"> </w:t>
            </w:r>
            <w:r w:rsidRPr="00764BF5">
              <w:rPr>
                <w:b/>
              </w:rPr>
              <w:t xml:space="preserve">At least annually, </w:t>
            </w:r>
            <w:r w:rsidRPr="00764BF5">
              <w:t>the</w:t>
            </w:r>
            <w:r w:rsidRPr="00764BF5">
              <w:rPr>
                <w:b/>
              </w:rPr>
              <w:t xml:space="preserve"> school council</w:t>
            </w:r>
            <w:r w:rsidRPr="00764BF5">
              <w:t xml:space="preserve"> undertakes appropriate </w:t>
            </w:r>
            <w:hyperlink r:id="rId32" w:history="1">
              <w:r w:rsidRPr="00764BF5">
                <w:rPr>
                  <w:rStyle w:val="Hyperlink"/>
                </w:rPr>
                <w:t>guidance and training about child safety</w:t>
              </w:r>
            </w:hyperlink>
          </w:p>
          <w:p w14:paraId="53F13C43" w14:textId="77777777" w:rsidR="00EF4CE6" w:rsidRPr="00764BF5" w:rsidRDefault="00EF4CE6" w:rsidP="008A2EEF">
            <w:sdt>
              <w:sdtPr>
                <w:id w:val="-25573881"/>
                <w14:checkbox>
                  <w14:checked w14:val="0"/>
                  <w14:checkedState w14:val="00FC" w14:font="Wingdings"/>
                  <w14:uncheckedState w14:val="2610" w14:font="MS Gothic"/>
                </w14:checkbox>
              </w:sdtPr>
              <w:sdtContent>
                <w:r>
                  <w:rPr>
                    <w:rFonts w:ascii="MS Gothic" w:eastAsia="MS Gothic" w:hAnsi="MS Gothic" w:hint="eastAsia"/>
                  </w:rPr>
                  <w:t>☐</w:t>
                </w:r>
              </w:sdtContent>
            </w:sdt>
            <w:r>
              <w:rPr>
                <w:b/>
              </w:rPr>
              <w:t xml:space="preserve"> </w:t>
            </w:r>
            <w:r w:rsidRPr="00764BF5">
              <w:rPr>
                <w:b/>
              </w:rPr>
              <w:t xml:space="preserve">At least annually, </w:t>
            </w:r>
            <w:r w:rsidRPr="00764BF5">
              <w:t>the</w:t>
            </w:r>
            <w:r w:rsidRPr="00764BF5">
              <w:rPr>
                <w:b/>
              </w:rPr>
              <w:t xml:space="preserve"> Principal</w:t>
            </w:r>
            <w:r w:rsidRPr="00764BF5">
              <w:t xml:space="preserve"> ensures appropriate guidance and training about child safety is provided to school staff </w:t>
            </w:r>
          </w:p>
          <w:p w14:paraId="68A1CB00" w14:textId="77777777" w:rsidR="00EF4CE6" w:rsidRDefault="00EF4CE6" w:rsidP="008A2EEF">
            <w:pPr>
              <w:pStyle w:val="ListParagraph"/>
              <w:ind w:left="360"/>
            </w:pPr>
            <w:r w:rsidRPr="00641FDA">
              <w:rPr>
                <w:b/>
              </w:rPr>
              <w:t>Examples of this training may include</w:t>
            </w:r>
            <w:r w:rsidRPr="0082299E">
              <w:t>:</w:t>
            </w:r>
          </w:p>
          <w:p w14:paraId="21F5B816" w14:textId="77777777" w:rsidR="00EF4CE6" w:rsidRDefault="00EF4CE6" w:rsidP="00EF4CE6">
            <w:pPr>
              <w:pStyle w:val="ListParagraph"/>
              <w:numPr>
                <w:ilvl w:val="1"/>
                <w:numId w:val="23"/>
              </w:numPr>
              <w:ind w:left="924" w:hanging="357"/>
            </w:pPr>
            <w:r w:rsidRPr="00182DD2">
              <w:t xml:space="preserve">Staff complete the online </w:t>
            </w:r>
            <w:r>
              <w:t xml:space="preserve">module </w:t>
            </w:r>
            <w:hyperlink r:id="rId33" w:history="1">
              <w:r w:rsidRPr="0065783D">
                <w:rPr>
                  <w:rStyle w:val="Hyperlink"/>
                </w:rPr>
                <w:t>Protecting Children: Mandatory Reporting and Other Obligations</w:t>
              </w:r>
            </w:hyperlink>
            <w:r>
              <w:t xml:space="preserve"> </w:t>
            </w:r>
          </w:p>
          <w:p w14:paraId="6AA3EBD9" w14:textId="77777777" w:rsidR="00EF4CE6" w:rsidRDefault="00EF4CE6" w:rsidP="00EF4CE6">
            <w:pPr>
              <w:pStyle w:val="ListParagraph"/>
              <w:numPr>
                <w:ilvl w:val="1"/>
                <w:numId w:val="23"/>
              </w:numPr>
              <w:ind w:left="924" w:hanging="357"/>
            </w:pPr>
            <w:r>
              <w:t xml:space="preserve">Staff watch the </w:t>
            </w:r>
            <w:r w:rsidRPr="0065783D">
              <w:t>Commission for Children and Young People</w:t>
            </w:r>
            <w:r>
              <w:t>’s</w:t>
            </w:r>
            <w:r w:rsidRPr="0065783D">
              <w:t xml:space="preserve"> video on</w:t>
            </w:r>
            <w:r>
              <w:t xml:space="preserve"> </w:t>
            </w:r>
            <w:hyperlink r:id="rId34" w:history="1">
              <w:r w:rsidRPr="0065783D">
                <w:rPr>
                  <w:rStyle w:val="Hyperlink"/>
                </w:rPr>
                <w:t>Creating a Child Safe Organisation</w:t>
              </w:r>
            </w:hyperlink>
          </w:p>
          <w:p w14:paraId="2D9BC517" w14:textId="77777777" w:rsidR="00EF4CE6" w:rsidRDefault="00EF4CE6" w:rsidP="00EF4CE6">
            <w:pPr>
              <w:pStyle w:val="ListParagraph"/>
              <w:numPr>
                <w:ilvl w:val="1"/>
                <w:numId w:val="23"/>
              </w:numPr>
              <w:ind w:left="924" w:hanging="357"/>
            </w:pPr>
            <w:r>
              <w:t xml:space="preserve">Staff review of </w:t>
            </w:r>
            <w:hyperlink r:id="rId35" w:history="1">
              <w:r w:rsidRPr="0065783D">
                <w:rPr>
                  <w:rStyle w:val="Hyperlink"/>
                </w:rPr>
                <w:t>Identifying and Responding to All Forms of Abuse in Victorian Schools</w:t>
              </w:r>
            </w:hyperlink>
            <w:r>
              <w:t xml:space="preserve"> </w:t>
            </w:r>
            <w:r w:rsidRPr="00D26546">
              <w:t>[</w:t>
            </w:r>
            <w:hyperlink r:id="rId36" w:history="1">
              <w:r w:rsidRPr="00D26546">
                <w:rPr>
                  <w:rStyle w:val="Hyperlink"/>
                </w:rPr>
                <w:t>accessible</w:t>
              </w:r>
            </w:hyperlink>
            <w:r w:rsidRPr="00D26546">
              <w:t>]</w:t>
            </w:r>
          </w:p>
          <w:p w14:paraId="4BE4D45A" w14:textId="77777777" w:rsidR="00EF4CE6" w:rsidRPr="0065783D" w:rsidRDefault="00EF4CE6" w:rsidP="00EF4CE6">
            <w:pPr>
              <w:pStyle w:val="ListParagraph"/>
              <w:numPr>
                <w:ilvl w:val="1"/>
                <w:numId w:val="23"/>
              </w:numPr>
              <w:ind w:left="924" w:hanging="357"/>
            </w:pPr>
            <w:r w:rsidRPr="0065783D">
              <w:t>Other appropriate child safety guidance and training, undertaken annually</w:t>
            </w:r>
            <w:r>
              <w:t>.</w:t>
            </w:r>
          </w:p>
        </w:tc>
        <w:tc>
          <w:tcPr>
            <w:tcW w:w="2551" w:type="dxa"/>
            <w:shd w:val="clear" w:color="auto" w:fill="EDEDED" w:themeFill="accent3" w:themeFillTint="33"/>
          </w:tcPr>
          <w:p w14:paraId="24B36819" w14:textId="77777777" w:rsidR="00EF4CE6" w:rsidRDefault="00EF4CE6" w:rsidP="008A2EEF">
            <w:r>
              <w:rPr>
                <w:b/>
              </w:rPr>
              <w:t>FURTHER GUIDANCE</w:t>
            </w:r>
          </w:p>
          <w:p w14:paraId="11AD5409" w14:textId="77777777" w:rsidR="00EF4CE6" w:rsidRPr="00E033D7" w:rsidRDefault="00EF4CE6" w:rsidP="00EF4CE6">
            <w:pPr>
              <w:pStyle w:val="ListParagraph"/>
              <w:numPr>
                <w:ilvl w:val="0"/>
                <w:numId w:val="27"/>
              </w:numPr>
              <w:rPr>
                <w:rStyle w:val="Hyperlink"/>
                <w:color w:val="auto"/>
              </w:rPr>
            </w:pPr>
            <w:hyperlink r:id="rId37" w:history="1">
              <w:r w:rsidRPr="00A051C0">
                <w:rPr>
                  <w:rStyle w:val="Hyperlink"/>
                </w:rPr>
                <w:t>Strategies to identify and reduce or remove risks of child abuse</w:t>
              </w:r>
            </w:hyperlink>
          </w:p>
          <w:p w14:paraId="417DA5A7" w14:textId="77777777" w:rsidR="00EF4CE6" w:rsidRPr="00A051C0" w:rsidRDefault="00EF4CE6" w:rsidP="00EF4CE6">
            <w:pPr>
              <w:pStyle w:val="ListParagraph"/>
              <w:numPr>
                <w:ilvl w:val="0"/>
                <w:numId w:val="27"/>
              </w:numPr>
            </w:pPr>
            <w:r>
              <w:rPr>
                <w:rStyle w:val="Hyperlink"/>
                <w:color w:val="auto"/>
              </w:rPr>
              <w:t xml:space="preserve">Page </w:t>
            </w:r>
            <w:r w:rsidRPr="00A457E7">
              <w:rPr>
                <w:rStyle w:val="Hyperlink"/>
                <w:color w:val="auto"/>
              </w:rPr>
              <w:t xml:space="preserve">10, </w:t>
            </w:r>
            <w:hyperlink r:id="rId38" w:history="1">
              <w:r w:rsidRPr="00A457E7">
                <w:rPr>
                  <w:rStyle w:val="Hyperlink"/>
                </w:rPr>
                <w:t>School Review: Information Resources for Schools, Regions and Reviewers</w:t>
              </w:r>
            </w:hyperlink>
            <w:r>
              <w:rPr>
                <w:highlight w:val="yellow"/>
              </w:rPr>
              <w:t xml:space="preserve"> </w:t>
            </w:r>
          </w:p>
        </w:tc>
        <w:tc>
          <w:tcPr>
            <w:tcW w:w="2974" w:type="dxa"/>
            <w:shd w:val="clear" w:color="auto" w:fill="EDEDED" w:themeFill="accent3" w:themeFillTint="33"/>
          </w:tcPr>
          <w:p w14:paraId="0C48BCFB" w14:textId="77777777" w:rsidR="00EF4CE6" w:rsidRPr="00A457E7" w:rsidRDefault="00EF4CE6" w:rsidP="008A2EEF">
            <w:pPr>
              <w:rPr>
                <w:b/>
              </w:rPr>
            </w:pPr>
            <w:r>
              <w:rPr>
                <w:b/>
              </w:rPr>
              <w:t>MY SCHOOL’S ACTIONS</w:t>
            </w:r>
          </w:p>
          <w:p w14:paraId="5D869D55" w14:textId="77777777" w:rsidR="00EF4CE6" w:rsidRDefault="00EF4CE6" w:rsidP="008A2EEF">
            <w:pPr>
              <w:rPr>
                <w:b/>
              </w:rPr>
            </w:pPr>
          </w:p>
        </w:tc>
      </w:tr>
    </w:tbl>
    <w:p w14:paraId="35BF0B95" w14:textId="77777777" w:rsidR="00EF4CE6" w:rsidRDefault="00EF4CE6" w:rsidP="00EF4CE6"/>
    <w:p w14:paraId="7D2C24B9" w14:textId="77777777" w:rsidR="00EF4CE6" w:rsidRDefault="00EF4CE6" w:rsidP="00EF4CE6"/>
    <w:tbl>
      <w:tblPr>
        <w:tblStyle w:val="TableGrid"/>
        <w:tblW w:w="10482" w:type="dxa"/>
        <w:tblLook w:val="04A0" w:firstRow="1" w:lastRow="0" w:firstColumn="1" w:lastColumn="0" w:noHBand="0" w:noVBand="1"/>
      </w:tblPr>
      <w:tblGrid>
        <w:gridCol w:w="4957"/>
        <w:gridCol w:w="2551"/>
        <w:gridCol w:w="2974"/>
      </w:tblGrid>
      <w:tr w:rsidR="00EF4CE6" w:rsidRPr="00A0582F" w14:paraId="3D7D739F" w14:textId="77777777" w:rsidTr="008A2EEF">
        <w:trPr>
          <w:cantSplit/>
          <w:trHeight w:val="277"/>
        </w:trPr>
        <w:tc>
          <w:tcPr>
            <w:tcW w:w="10482" w:type="dxa"/>
            <w:gridSpan w:val="3"/>
            <w:shd w:val="clear" w:color="auto" w:fill="ED7D31" w:themeFill="accent2"/>
          </w:tcPr>
          <w:p w14:paraId="2189C5FE" w14:textId="77777777" w:rsidR="00EF4CE6" w:rsidRDefault="00EF4CE6" w:rsidP="008A2EEF">
            <w:pPr>
              <w:rPr>
                <w:b/>
                <w:sz w:val="24"/>
              </w:rPr>
            </w:pPr>
            <w:r>
              <w:rPr>
                <w:sz w:val="24"/>
              </w:rPr>
              <w:t>Child Safe Standard 7: Strategies to promote child participation and empowerment</w:t>
            </w:r>
          </w:p>
        </w:tc>
      </w:tr>
      <w:tr w:rsidR="00EF4CE6" w:rsidRPr="007965EC" w14:paraId="0C98BE2F" w14:textId="77777777" w:rsidTr="008A2EEF">
        <w:trPr>
          <w:cantSplit/>
          <w:trHeight w:val="505"/>
        </w:trPr>
        <w:tc>
          <w:tcPr>
            <w:tcW w:w="4957" w:type="dxa"/>
          </w:tcPr>
          <w:p w14:paraId="10C96625" w14:textId="77777777" w:rsidR="00EF4CE6" w:rsidRPr="00D26546" w:rsidRDefault="00EF4CE6" w:rsidP="008A2EEF">
            <w:r w:rsidRPr="0082299E">
              <w:rPr>
                <w:b/>
              </w:rPr>
              <w:lastRenderedPageBreak/>
              <w:t>ACTION</w:t>
            </w:r>
            <w:r>
              <w:rPr>
                <w:b/>
              </w:rPr>
              <w:t>S</w:t>
            </w:r>
            <w:r w:rsidRPr="0082299E">
              <w:rPr>
                <w:b/>
              </w:rPr>
              <w:t xml:space="preserve"> </w:t>
            </w:r>
          </w:p>
          <w:p w14:paraId="19604294" w14:textId="77777777" w:rsidR="00EF4CE6" w:rsidRPr="00764BF5" w:rsidRDefault="00EF4CE6" w:rsidP="008A2EEF">
            <w:sdt>
              <w:sdtPr>
                <w:id w:val="1224182130"/>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764BF5">
              <w:t>The</w:t>
            </w:r>
            <w:r w:rsidRPr="00764BF5">
              <w:rPr>
                <w:b/>
              </w:rPr>
              <w:t xml:space="preserve"> school </w:t>
            </w:r>
            <w:r w:rsidRPr="00764BF5">
              <w:t xml:space="preserve">develops, and the </w:t>
            </w:r>
            <w:r w:rsidRPr="00764BF5">
              <w:rPr>
                <w:b/>
              </w:rPr>
              <w:t xml:space="preserve">Principal </w:t>
            </w:r>
            <w:r w:rsidRPr="00764BF5">
              <w:t>approves, strategies to deliver appropriate education about:</w:t>
            </w:r>
          </w:p>
          <w:p w14:paraId="1CE6F6E4" w14:textId="77777777" w:rsidR="00EF4CE6" w:rsidRPr="00A051C0" w:rsidRDefault="00EF4CE6" w:rsidP="00EF4CE6">
            <w:pPr>
              <w:pStyle w:val="ListParagraph"/>
              <w:numPr>
                <w:ilvl w:val="1"/>
                <w:numId w:val="23"/>
              </w:numPr>
              <w:ind w:left="924" w:hanging="357"/>
            </w:pPr>
            <w:r>
              <w:t>Standards of behaviour for students attending the school</w:t>
            </w:r>
          </w:p>
          <w:p w14:paraId="639A5B79" w14:textId="77777777" w:rsidR="00EF4CE6" w:rsidRPr="00A051C0" w:rsidRDefault="00EF4CE6" w:rsidP="00EF4CE6">
            <w:pPr>
              <w:pStyle w:val="ListParagraph"/>
              <w:numPr>
                <w:ilvl w:val="1"/>
                <w:numId w:val="23"/>
              </w:numPr>
              <w:ind w:left="924" w:hanging="357"/>
            </w:pPr>
            <w:r>
              <w:t>Healthy and respectful relationships</w:t>
            </w:r>
          </w:p>
          <w:p w14:paraId="33B41836" w14:textId="77777777" w:rsidR="00EF4CE6" w:rsidRPr="00A051C0" w:rsidRDefault="00EF4CE6" w:rsidP="00EF4CE6">
            <w:pPr>
              <w:pStyle w:val="ListParagraph"/>
              <w:numPr>
                <w:ilvl w:val="1"/>
                <w:numId w:val="23"/>
              </w:numPr>
              <w:ind w:left="924" w:hanging="357"/>
            </w:pPr>
            <w:r>
              <w:t>Resilience; and</w:t>
            </w:r>
          </w:p>
          <w:p w14:paraId="1F118EA2" w14:textId="77777777" w:rsidR="00EF4CE6" w:rsidRPr="00A051C0" w:rsidRDefault="00EF4CE6" w:rsidP="00EF4CE6">
            <w:pPr>
              <w:pStyle w:val="ListParagraph"/>
              <w:numPr>
                <w:ilvl w:val="1"/>
                <w:numId w:val="23"/>
              </w:numPr>
              <w:ind w:left="924" w:hanging="357"/>
            </w:pPr>
            <w:r>
              <w:t>Child abuse awareness and prevention.</w:t>
            </w:r>
          </w:p>
          <w:p w14:paraId="7F99AD79" w14:textId="77777777" w:rsidR="00EF4CE6" w:rsidRPr="003231BC" w:rsidRDefault="00EF4CE6" w:rsidP="008A2EEF">
            <w:pPr>
              <w:rPr>
                <w:sz w:val="32"/>
              </w:rPr>
            </w:pPr>
            <w:sdt>
              <w:sdtPr>
                <w:id w:val="-1639484245"/>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3231BC">
              <w:t>The</w:t>
            </w:r>
            <w:r w:rsidRPr="003231BC">
              <w:rPr>
                <w:b/>
              </w:rPr>
              <w:t xml:space="preserve"> school</w:t>
            </w:r>
            <w:r w:rsidRPr="003231BC">
              <w:t xml:space="preserve"> promotes the Child Safe Standards in ways that are readily accessible, easy to understand, and user-friendly to children</w:t>
            </w:r>
          </w:p>
          <w:p w14:paraId="45A0E5E1" w14:textId="77777777" w:rsidR="00EF4CE6" w:rsidRDefault="00EF4CE6" w:rsidP="008A2EEF">
            <w:pPr>
              <w:pStyle w:val="ListParagraph"/>
              <w:ind w:left="360"/>
            </w:pPr>
            <w:r w:rsidRPr="00AD0C90">
              <w:rPr>
                <w:b/>
              </w:rPr>
              <w:t xml:space="preserve">Examples of </w:t>
            </w:r>
            <w:r w:rsidRPr="00D86926">
              <w:rPr>
                <w:b/>
              </w:rPr>
              <w:t>promoting the Child Safe Standards may include</w:t>
            </w:r>
            <w:r>
              <w:t>:</w:t>
            </w:r>
          </w:p>
          <w:p w14:paraId="489FCA5F" w14:textId="77777777" w:rsidR="00EF4CE6" w:rsidRPr="00F2441B" w:rsidRDefault="00EF4CE6" w:rsidP="00EF4CE6">
            <w:pPr>
              <w:pStyle w:val="ListParagraph"/>
              <w:numPr>
                <w:ilvl w:val="1"/>
                <w:numId w:val="23"/>
              </w:numPr>
              <w:ind w:left="924" w:hanging="357"/>
            </w:pPr>
            <w:hyperlink r:id="rId39" w:history="1">
              <w:r w:rsidRPr="00F2441B">
                <w:rPr>
                  <w:rStyle w:val="Hyperlink"/>
                </w:rPr>
                <w:t>PROTECT poster</w:t>
              </w:r>
            </w:hyperlink>
            <w:r w:rsidRPr="0054084A">
              <w:t xml:space="preserve"> </w:t>
            </w:r>
            <w:r w:rsidRPr="00A336F5">
              <w:t>is displayed in the school</w:t>
            </w:r>
          </w:p>
          <w:p w14:paraId="35236BFD" w14:textId="77777777" w:rsidR="00EF4CE6" w:rsidRDefault="00EF4CE6" w:rsidP="00EF4CE6">
            <w:pPr>
              <w:pStyle w:val="ListParagraph"/>
              <w:numPr>
                <w:ilvl w:val="1"/>
                <w:numId w:val="23"/>
              </w:numPr>
              <w:ind w:left="924" w:hanging="357"/>
            </w:pPr>
            <w:r>
              <w:t xml:space="preserve">All Child Safe Standards documents are publicly available </w:t>
            </w:r>
          </w:p>
          <w:p w14:paraId="2AF29BB5" w14:textId="77777777" w:rsidR="00EF4CE6" w:rsidRPr="00BE0AB7" w:rsidRDefault="00EF4CE6" w:rsidP="00EF4CE6">
            <w:pPr>
              <w:pStyle w:val="ListParagraph"/>
              <w:numPr>
                <w:ilvl w:val="1"/>
                <w:numId w:val="23"/>
              </w:numPr>
              <w:ind w:left="924" w:hanging="357"/>
            </w:pPr>
            <w:r>
              <w:t xml:space="preserve">Children have access to some child safety materials designed for them (e.g. </w:t>
            </w:r>
            <w:r w:rsidRPr="00BE0AB7">
              <w:t>worksheets, posters)</w:t>
            </w:r>
          </w:p>
          <w:p w14:paraId="384C3D94" w14:textId="77777777" w:rsidR="00EF4CE6" w:rsidRPr="00BE0AB7" w:rsidRDefault="00EF4CE6" w:rsidP="00EF4CE6">
            <w:pPr>
              <w:pStyle w:val="ListParagraph"/>
              <w:numPr>
                <w:ilvl w:val="1"/>
                <w:numId w:val="23"/>
              </w:numPr>
              <w:ind w:left="924" w:hanging="357"/>
            </w:pPr>
            <w:r w:rsidRPr="00BE0AB7">
              <w:t>Students make and display their own child safety posters</w:t>
            </w:r>
          </w:p>
          <w:p w14:paraId="5FE333E6" w14:textId="77777777" w:rsidR="00EF4CE6" w:rsidRPr="007965EC" w:rsidRDefault="00EF4CE6" w:rsidP="00EF4CE6">
            <w:pPr>
              <w:pStyle w:val="ListParagraph"/>
              <w:numPr>
                <w:ilvl w:val="1"/>
                <w:numId w:val="23"/>
              </w:numPr>
              <w:ind w:left="924" w:hanging="357"/>
            </w:pPr>
            <w:r w:rsidRPr="00BE0AB7">
              <w:t>Child safety-related discussions are held at circle time in class.</w:t>
            </w:r>
          </w:p>
        </w:tc>
        <w:tc>
          <w:tcPr>
            <w:tcW w:w="2551" w:type="dxa"/>
          </w:tcPr>
          <w:p w14:paraId="2A4AF64B" w14:textId="77777777" w:rsidR="00EF4CE6" w:rsidRDefault="00EF4CE6" w:rsidP="008A2EEF">
            <w:r>
              <w:rPr>
                <w:b/>
              </w:rPr>
              <w:t>FURTHER GUIDANCE</w:t>
            </w:r>
          </w:p>
          <w:p w14:paraId="18D758C4" w14:textId="77777777" w:rsidR="00EF4CE6" w:rsidRPr="00E033D7" w:rsidRDefault="00EF4CE6" w:rsidP="00EF4CE6">
            <w:pPr>
              <w:pStyle w:val="ListParagraph"/>
              <w:numPr>
                <w:ilvl w:val="0"/>
                <w:numId w:val="27"/>
              </w:numPr>
            </w:pPr>
            <w:hyperlink r:id="rId40" w:history="1">
              <w:r w:rsidRPr="00A051C0">
                <w:rPr>
                  <w:rStyle w:val="Hyperlink"/>
                </w:rPr>
                <w:t>A guide to support Victorian Schools to meet Child Safe Standard 7</w:t>
              </w:r>
            </w:hyperlink>
            <w:r w:rsidRPr="00A051C0">
              <w:t xml:space="preserve"> [</w:t>
            </w:r>
            <w:hyperlink r:id="rId41" w:history="1">
              <w:r w:rsidRPr="00A051C0">
                <w:rPr>
                  <w:rStyle w:val="Hyperlink"/>
                </w:rPr>
                <w:t>accessible</w:t>
              </w:r>
            </w:hyperlink>
            <w:r w:rsidRPr="00A051C0">
              <w:t>]</w:t>
            </w:r>
          </w:p>
          <w:p w14:paraId="18750F8D" w14:textId="77777777" w:rsidR="00EF4CE6" w:rsidRPr="00A051C0" w:rsidRDefault="00EF4CE6" w:rsidP="00EF4CE6">
            <w:pPr>
              <w:pStyle w:val="ListParagraph"/>
              <w:numPr>
                <w:ilvl w:val="0"/>
                <w:numId w:val="27"/>
              </w:numPr>
            </w:pPr>
            <w:r w:rsidRPr="00A457E7">
              <w:t xml:space="preserve">Page 12, </w:t>
            </w:r>
            <w:hyperlink r:id="rId42" w:history="1">
              <w:r w:rsidRPr="00A457E7">
                <w:rPr>
                  <w:rStyle w:val="Hyperlink"/>
                </w:rPr>
                <w:t>School Review: Information Resources for Schools, Regions and Reviewers</w:t>
              </w:r>
            </w:hyperlink>
            <w:r>
              <w:rPr>
                <w:highlight w:val="yellow"/>
              </w:rPr>
              <w:t xml:space="preserve"> </w:t>
            </w:r>
          </w:p>
        </w:tc>
        <w:tc>
          <w:tcPr>
            <w:tcW w:w="2974" w:type="dxa"/>
          </w:tcPr>
          <w:p w14:paraId="5DE25E7A" w14:textId="77777777" w:rsidR="00EF4CE6" w:rsidRPr="00A457E7" w:rsidRDefault="00EF4CE6" w:rsidP="008A2EEF">
            <w:pPr>
              <w:rPr>
                <w:b/>
              </w:rPr>
            </w:pPr>
            <w:r>
              <w:rPr>
                <w:b/>
              </w:rPr>
              <w:t>MY SCHOOL’S ACTIONS</w:t>
            </w:r>
          </w:p>
          <w:p w14:paraId="504F4862" w14:textId="77777777" w:rsidR="00EF4CE6" w:rsidRDefault="00EF4CE6" w:rsidP="008A2EEF">
            <w:pPr>
              <w:rPr>
                <w:b/>
              </w:rPr>
            </w:pPr>
          </w:p>
        </w:tc>
      </w:tr>
    </w:tbl>
    <w:p w14:paraId="5AC4B7BC" w14:textId="77777777" w:rsidR="00EF4CE6" w:rsidRPr="00612BEE" w:rsidRDefault="00EF4CE6" w:rsidP="00EF4CE6"/>
    <w:p w14:paraId="4C73FA90" w14:textId="77777777" w:rsidR="00756102" w:rsidRDefault="00756102">
      <w:bookmarkStart w:id="0" w:name="_GoBack"/>
      <w:bookmarkEnd w:id="0"/>
    </w:p>
    <w:sectPr w:rsidR="00756102" w:rsidSect="00F27804">
      <w:headerReference w:type="even" r:id="rId43"/>
      <w:headerReference w:type="default" r:id="rId44"/>
      <w:footerReference w:type="even" r:id="rId45"/>
      <w:footerReference w:type="default" r:id="rId46"/>
      <w:headerReference w:type="first" r:id="rId47"/>
      <w:footerReference w:type="first" r:id="rId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8037" w14:textId="77777777" w:rsidR="00632B21" w:rsidRDefault="00632B21" w:rsidP="00756102">
      <w:pPr>
        <w:spacing w:after="0" w:line="240" w:lineRule="auto"/>
      </w:pPr>
      <w:r>
        <w:separator/>
      </w:r>
    </w:p>
  </w:endnote>
  <w:endnote w:type="continuationSeparator" w:id="0">
    <w:p w14:paraId="1E8BC7AE" w14:textId="77777777" w:rsidR="00632B21" w:rsidRDefault="00632B21"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34E46" w14:textId="77777777" w:rsidR="00632B21" w:rsidRDefault="00632B21" w:rsidP="00756102">
      <w:pPr>
        <w:spacing w:after="0" w:line="240" w:lineRule="auto"/>
      </w:pPr>
      <w:r>
        <w:separator/>
      </w:r>
    </w:p>
  </w:footnote>
  <w:footnote w:type="continuationSeparator" w:id="0">
    <w:p w14:paraId="7E704402" w14:textId="77777777" w:rsidR="00632B21" w:rsidRDefault="00632B21"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15E"/>
    <w:multiLevelType w:val="hybridMultilevel"/>
    <w:tmpl w:val="ECAC2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EE6A9B"/>
    <w:multiLevelType w:val="hybridMultilevel"/>
    <w:tmpl w:val="FA9CE9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5842F8"/>
    <w:multiLevelType w:val="hybridMultilevel"/>
    <w:tmpl w:val="87D68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5013A"/>
    <w:multiLevelType w:val="hybridMultilevel"/>
    <w:tmpl w:val="C0AC41AA"/>
    <w:lvl w:ilvl="0" w:tplc="B4906540">
      <w:start w:val="1"/>
      <w:numFmt w:val="bullet"/>
      <w:lvlText w:val=""/>
      <w:lvlJc w:val="left"/>
      <w:pPr>
        <w:ind w:left="360" w:hanging="360"/>
      </w:pPr>
      <w:rPr>
        <w:rFonts w:ascii="Wingdings" w:hAnsi="Wingdings" w:hint="default"/>
        <w:color w:val="auto"/>
        <w:sz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BE37AB"/>
    <w:multiLevelType w:val="hybridMultilevel"/>
    <w:tmpl w:val="8EAAAD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338B7"/>
    <w:multiLevelType w:val="hybridMultilevel"/>
    <w:tmpl w:val="CBDE7B66"/>
    <w:lvl w:ilvl="0" w:tplc="1C36C76E">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A176708"/>
    <w:multiLevelType w:val="hybridMultilevel"/>
    <w:tmpl w:val="D1D0A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3"/>
  </w:num>
  <w:num w:numId="4">
    <w:abstractNumId w:val="8"/>
  </w:num>
  <w:num w:numId="5">
    <w:abstractNumId w:val="21"/>
  </w:num>
  <w:num w:numId="6">
    <w:abstractNumId w:val="3"/>
  </w:num>
  <w:num w:numId="7">
    <w:abstractNumId w:val="26"/>
  </w:num>
  <w:num w:numId="8">
    <w:abstractNumId w:val="19"/>
  </w:num>
  <w:num w:numId="9">
    <w:abstractNumId w:val="20"/>
  </w:num>
  <w:num w:numId="10">
    <w:abstractNumId w:val="10"/>
  </w:num>
  <w:num w:numId="11">
    <w:abstractNumId w:val="7"/>
  </w:num>
  <w:num w:numId="12">
    <w:abstractNumId w:val="12"/>
  </w:num>
  <w:num w:numId="13">
    <w:abstractNumId w:val="24"/>
  </w:num>
  <w:num w:numId="14">
    <w:abstractNumId w:val="6"/>
  </w:num>
  <w:num w:numId="15">
    <w:abstractNumId w:val="5"/>
  </w:num>
  <w:num w:numId="16">
    <w:abstractNumId w:val="17"/>
  </w:num>
  <w:num w:numId="17">
    <w:abstractNumId w:val="13"/>
  </w:num>
  <w:num w:numId="18">
    <w:abstractNumId w:val="11"/>
  </w:num>
  <w:num w:numId="19">
    <w:abstractNumId w:val="1"/>
  </w:num>
  <w:num w:numId="20">
    <w:abstractNumId w:val="14"/>
  </w:num>
  <w:num w:numId="21">
    <w:abstractNumId w:val="25"/>
  </w:num>
  <w:num w:numId="22">
    <w:abstractNumId w:val="15"/>
  </w:num>
  <w:num w:numId="23">
    <w:abstractNumId w:val="18"/>
  </w:num>
  <w:num w:numId="24">
    <w:abstractNumId w:val="0"/>
  </w:num>
  <w:num w:numId="25">
    <w:abstractNumId w:val="22"/>
  </w:num>
  <w:num w:numId="26">
    <w:abstractNumId w:val="4"/>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C4AE5"/>
    <w:rsid w:val="002E2D06"/>
    <w:rsid w:val="003020E0"/>
    <w:rsid w:val="003875AE"/>
    <w:rsid w:val="003D7A99"/>
    <w:rsid w:val="004200AE"/>
    <w:rsid w:val="004757B9"/>
    <w:rsid w:val="004A30EE"/>
    <w:rsid w:val="00503D27"/>
    <w:rsid w:val="00577C66"/>
    <w:rsid w:val="0058615D"/>
    <w:rsid w:val="00604D2B"/>
    <w:rsid w:val="00605638"/>
    <w:rsid w:val="00614DEF"/>
    <w:rsid w:val="00622219"/>
    <w:rsid w:val="00630273"/>
    <w:rsid w:val="00632B21"/>
    <w:rsid w:val="00637D14"/>
    <w:rsid w:val="006475DD"/>
    <w:rsid w:val="0069556B"/>
    <w:rsid w:val="006B746D"/>
    <w:rsid w:val="00744085"/>
    <w:rsid w:val="00756102"/>
    <w:rsid w:val="0077104C"/>
    <w:rsid w:val="007842D5"/>
    <w:rsid w:val="007B0859"/>
    <w:rsid w:val="007F042F"/>
    <w:rsid w:val="008C2359"/>
    <w:rsid w:val="00906FD5"/>
    <w:rsid w:val="00961E52"/>
    <w:rsid w:val="009C2A91"/>
    <w:rsid w:val="00A252EB"/>
    <w:rsid w:val="00A3379F"/>
    <w:rsid w:val="00A553D5"/>
    <w:rsid w:val="00A811BF"/>
    <w:rsid w:val="00B25858"/>
    <w:rsid w:val="00B35573"/>
    <w:rsid w:val="00B5410B"/>
    <w:rsid w:val="00BC4183"/>
    <w:rsid w:val="00BF4C85"/>
    <w:rsid w:val="00C07FBB"/>
    <w:rsid w:val="00C42019"/>
    <w:rsid w:val="00C61460"/>
    <w:rsid w:val="00E61CD1"/>
    <w:rsid w:val="00EB1518"/>
    <w:rsid w:val="00EF4CE6"/>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4C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customStyle="1" w:styleId="Heading1Char">
    <w:name w:val="Heading 1 Char"/>
    <w:basedOn w:val="DefaultParagraphFont"/>
    <w:link w:val="Heading1"/>
    <w:uiPriority w:val="9"/>
    <w:rsid w:val="00EF4CE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F4CE6"/>
    <w:rPr>
      <w:color w:val="0563C1" w:themeColor="hyperlink"/>
      <w:u w:val="single"/>
    </w:rPr>
  </w:style>
  <w:style w:type="paragraph" w:customStyle="1" w:styleId="TableHead">
    <w:name w:val="Table Head"/>
    <w:basedOn w:val="Normal"/>
    <w:qFormat/>
    <w:rsid w:val="00EF4CE6"/>
    <w:pPr>
      <w:spacing w:after="120" w:line="240" w:lineRule="auto"/>
    </w:pPr>
    <w:rPr>
      <w:b/>
      <w:color w:val="FFFFFF" w:themeColor="background1"/>
      <w:szCs w:val="24"/>
    </w:rPr>
  </w:style>
  <w:style w:type="paragraph" w:customStyle="1" w:styleId="Default">
    <w:name w:val="Default"/>
    <w:rsid w:val="00EF4C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rtner.eduweb.vic.gov.au/sites/fiso/FISO%20Documents/Compliance%20Mythbusting%20resource.pdf?Web=1" TargetMode="External"/><Relationship Id="rId18" Type="http://schemas.openxmlformats.org/officeDocument/2006/relationships/hyperlink" Target="https://www.education.vic.gov.au/Documents/about/programs/health/protect/ChildSafeStandard3_Examplar.docx" TargetMode="External"/><Relationship Id="rId26" Type="http://schemas.openxmlformats.org/officeDocument/2006/relationships/hyperlink" Target="https://edugate.eduweb.vic.gov.au/edrms/keyprocess/cp/SitePages/SchoolPoliciesDetail.aspx?CId=84" TargetMode="External"/><Relationship Id="rId39" Type="http://schemas.openxmlformats.org/officeDocument/2006/relationships/hyperlink" Target="https://www.education.vic.gov.au/Documents/about/programs/health/protect/ChildSafeStandards_Poster.pdf" TargetMode="External"/><Relationship Id="rId3" Type="http://schemas.openxmlformats.org/officeDocument/2006/relationships/settings" Target="settings.xml"/><Relationship Id="rId21" Type="http://schemas.openxmlformats.org/officeDocument/2006/relationships/hyperlink" Target="https://www.education.vic.gov.au/hrweb/careers/Pages/recruitinsch.aspx" TargetMode="External"/><Relationship Id="rId34" Type="http://schemas.openxmlformats.org/officeDocument/2006/relationships/hyperlink" Target="https://www.youtube.com/watch?v=YJBD_LSU5nQ&amp;feature=youtu.be" TargetMode="External"/><Relationship Id="rId42" Type="http://schemas.openxmlformats.org/officeDocument/2006/relationships/hyperlink" Target="https://partner.eduweb.vic.gov.au/sites/fiso/FISO%20Documents/Compliance%20Mythbusting%20resource.pdf?Web=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ducation.vic.gov.au/Documents/about/programs/health/protect/ChildSafeStandards_Poster.pdf" TargetMode="External"/><Relationship Id="rId17" Type="http://schemas.openxmlformats.org/officeDocument/2006/relationships/hyperlink" Target="https://partner.eduweb.vic.gov.au/sites/fiso/FISO%20Documents/Compliance%20Mythbusting%20resource.pdf?Web=1" TargetMode="External"/><Relationship Id="rId25" Type="http://schemas.openxmlformats.org/officeDocument/2006/relationships/hyperlink" Target="https://edugate.eduweb.vic.gov.au/edrms/keyprocess/cp/SitePages/SchoolPoliciesDetail.aspx?CId=84" TargetMode="External"/><Relationship Id="rId33" Type="http://schemas.openxmlformats.org/officeDocument/2006/relationships/hyperlink" Target="http://www.elearn.com.au/det/protectingchildren/" TargetMode="External"/><Relationship Id="rId38" Type="http://schemas.openxmlformats.org/officeDocument/2006/relationships/hyperlink" Target="https://partner.eduweb.vic.gov.au/sites/fiso/FISO%20Documents/Compliance%20Mythbusting%20resource.pdf?Web=1"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ducation.vic.gov.au/school/teachers/health/childprotection/Pages/csstwoprepare.aspx" TargetMode="External"/><Relationship Id="rId20" Type="http://schemas.openxmlformats.org/officeDocument/2006/relationships/hyperlink" Target="https://partner.eduweb.vic.gov.au/sites/fiso/FISO%20Documents/Compliance%20Mythbusting%20resource.pdf?Web=1" TargetMode="External"/><Relationship Id="rId29" Type="http://schemas.openxmlformats.org/officeDocument/2006/relationships/hyperlink" Target="https://www.education.vic.gov.au/Documents/school/teachers/health/protectirfta.docx" TargetMode="External"/><Relationship Id="rId41" Type="http://schemas.openxmlformats.org/officeDocument/2006/relationships/hyperlink" Target="https://www.education.vic.gov.au/Documents/about/programs/health/protect/ChildSafeStandard7_Guidance_Schools_Word.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school/teachers/health/childprotection/Pages/cssone.aspx" TargetMode="External"/><Relationship Id="rId24" Type="http://schemas.openxmlformats.org/officeDocument/2006/relationships/hyperlink" Target="https://www.education.vic.gov.au/school/teachers/health/childprotection/Pages/cssfour.aspx" TargetMode="External"/><Relationship Id="rId32" Type="http://schemas.openxmlformats.org/officeDocument/2006/relationships/hyperlink" Target="https://www.education.vic.gov.au/Documents/about/programs/health/protect/school-council-training.pptx" TargetMode="External"/><Relationship Id="rId37" Type="http://schemas.openxmlformats.org/officeDocument/2006/relationships/hyperlink" Target="https://www.education.vic.gov.au/school/teachers/health/childprotection/Pages/csssix.aspx" TargetMode="External"/><Relationship Id="rId40" Type="http://schemas.openxmlformats.org/officeDocument/2006/relationships/hyperlink" Target="https://www.education.vic.gov.au/Documents/about/programs/health/protect/ChildSafeStandard7_Guidance.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ducation.vic.gov.au/school/teachers/health/childprotection/Pages/csstwo.aspx" TargetMode="External"/><Relationship Id="rId23" Type="http://schemas.openxmlformats.org/officeDocument/2006/relationships/hyperlink" Target="https://www.education.vic.gov.au/Documents/about/programs/health/protect/child-safety-policy-template.docx" TargetMode="External"/><Relationship Id="rId28" Type="http://schemas.openxmlformats.org/officeDocument/2006/relationships/hyperlink" Target="https://www.education.vic.gov.au/Documents/about/programs/health/protect/ChildSafeStandard5_SchoolsGuide.pdf" TargetMode="External"/><Relationship Id="rId36" Type="http://schemas.openxmlformats.org/officeDocument/2006/relationships/hyperlink" Target="https://www.education.vic.gov.au/Documents/school/teachers/health/protectirfta.docx" TargetMode="External"/><Relationship Id="rId49" Type="http://schemas.openxmlformats.org/officeDocument/2006/relationships/fontTable" Target="fontTable.xml"/><Relationship Id="rId10" Type="http://schemas.openxmlformats.org/officeDocument/2006/relationships/hyperlink" Target="https://www.education.vic.gov.au/Documents/about/programs/health/protect/child-safety-policy-template.docx" TargetMode="External"/><Relationship Id="rId19" Type="http://schemas.openxmlformats.org/officeDocument/2006/relationships/hyperlink" Target="https://www.education.vic.gov.au/school/teachers/health/childprotection/Pages/cssthree.aspx" TargetMode="External"/><Relationship Id="rId31" Type="http://schemas.openxmlformats.org/officeDocument/2006/relationships/hyperlink" Target="https://www.education.vic.gov.au/Documents/about/programs/health/protect/child-safety-risk-register.doc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artner.eduweb.vic.gov.au/sites/fiso/FISO%20Documents/Compliance%20Mythbusting%20resource.pdf?Web=1" TargetMode="External"/><Relationship Id="rId14" Type="http://schemas.openxmlformats.org/officeDocument/2006/relationships/hyperlink" Target="https://www.education.vic.gov.au/Documents/about/programs/health/protect/child-safety-policy-template.docx" TargetMode="External"/><Relationship Id="rId22" Type="http://schemas.openxmlformats.org/officeDocument/2006/relationships/hyperlink" Target="https://edugate.eduweb.vic.gov.au/edrms/keyprocess/cp/SitePages/SchoolPoliciesDetail.aspx?CId=88" TargetMode="External"/><Relationship Id="rId27" Type="http://schemas.openxmlformats.org/officeDocument/2006/relationships/hyperlink" Target="https://www.education.vic.gov.au/Documents/about/programs/health/protect/FourCriticalActions_ChildAbuse.pdf" TargetMode="External"/><Relationship Id="rId30" Type="http://schemas.openxmlformats.org/officeDocument/2006/relationships/hyperlink" Target="https://partner.eduweb.vic.gov.au/sites/fiso/FISO%20Documents/Compliance%20Mythbusting%20resource.pdf?Web=1" TargetMode="External"/><Relationship Id="rId35" Type="http://schemas.openxmlformats.org/officeDocument/2006/relationships/hyperlink" Target="https://www.education.vic.gov.au/Documents/about/programs/health/protect/ChildSafeStandard5_SchoolsGuide.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education.vic.gov.au/Documents/about/programs/health/protect/child-safety-policy-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2</cp:revision>
  <dcterms:created xsi:type="dcterms:W3CDTF">2020-07-31T01:47:00Z</dcterms:created>
  <dcterms:modified xsi:type="dcterms:W3CDTF">2020-07-31T01:47:00Z</dcterms:modified>
</cp:coreProperties>
</file>